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86C1E" w14:textId="57604FFD" w:rsidR="00D477B8" w:rsidRPr="004C7E8A" w:rsidRDefault="00D477B8" w:rsidP="00D970C7">
      <w:pPr>
        <w:spacing w:before="360"/>
        <w:jc w:val="center"/>
        <w:rPr>
          <w:rFonts w:cs="Arial"/>
          <w:b/>
          <w:bCs/>
          <w:sz w:val="28"/>
          <w:szCs w:val="28"/>
        </w:rPr>
      </w:pPr>
      <w:bookmarkStart w:id="0" w:name="_GoBack"/>
      <w:bookmarkEnd w:id="0"/>
      <w:r w:rsidRPr="00CD508D">
        <w:rPr>
          <w:rFonts w:cs="Arial"/>
          <w:b/>
          <w:bCs/>
          <w:sz w:val="28"/>
          <w:szCs w:val="28"/>
        </w:rPr>
        <w:t>Elterninformation</w:t>
      </w:r>
      <w:r w:rsidR="000A39D4">
        <w:rPr>
          <w:rFonts w:cs="Arial"/>
          <w:b/>
          <w:bCs/>
          <w:sz w:val="28"/>
          <w:szCs w:val="28"/>
        </w:rPr>
        <w:t>en zum Übergang aus der Primarstufe</w:t>
      </w:r>
      <w:r w:rsidRPr="00CD508D">
        <w:rPr>
          <w:rFonts w:cs="Arial"/>
          <w:b/>
          <w:bCs/>
          <w:sz w:val="28"/>
          <w:szCs w:val="28"/>
        </w:rPr>
        <w:t xml:space="preserve"> in öffentliche Schulen der Sekundarstufe I (Jahrgangsstufe 7)</w:t>
      </w:r>
    </w:p>
    <w:p w14:paraId="3028BF00" w14:textId="2C247C58" w:rsidR="00D477B8" w:rsidRPr="00CD508D" w:rsidRDefault="00D477B8" w:rsidP="00712E18">
      <w:pPr>
        <w:spacing w:before="360" w:after="240" w:line="260" w:lineRule="exact"/>
        <w:rPr>
          <w:rFonts w:cs="Arial"/>
        </w:rPr>
      </w:pPr>
      <w:r w:rsidRPr="00CD508D">
        <w:rPr>
          <w:rFonts w:cs="Arial"/>
        </w:rPr>
        <w:t>Sehr geehrte Eltern,</w:t>
      </w:r>
    </w:p>
    <w:p w14:paraId="26341F78" w14:textId="77777777" w:rsidR="00D477B8" w:rsidRPr="00CD508D" w:rsidRDefault="00E227E1" w:rsidP="00532F84">
      <w:pPr>
        <w:spacing w:line="260" w:lineRule="exact"/>
        <w:jc w:val="both"/>
        <w:rPr>
          <w:rFonts w:cs="Arial"/>
        </w:rPr>
      </w:pPr>
      <w:r w:rsidRPr="00CD508D">
        <w:rPr>
          <w:rFonts w:cs="Arial"/>
        </w:rPr>
        <w:t>bald wird</w:t>
      </w:r>
      <w:r w:rsidR="00D477B8" w:rsidRPr="00CD508D">
        <w:rPr>
          <w:rFonts w:cs="Arial"/>
        </w:rPr>
        <w:t xml:space="preserve"> Ihr Kind </w:t>
      </w:r>
      <w:r w:rsidRPr="00CD508D">
        <w:rPr>
          <w:rFonts w:cs="Arial"/>
        </w:rPr>
        <w:t xml:space="preserve">die </w:t>
      </w:r>
      <w:r w:rsidR="0015165E">
        <w:rPr>
          <w:rFonts w:cs="Arial"/>
        </w:rPr>
        <w:t xml:space="preserve">Primarstufe </w:t>
      </w:r>
      <w:r w:rsidRPr="00CD508D">
        <w:rPr>
          <w:rFonts w:cs="Arial"/>
        </w:rPr>
        <w:t xml:space="preserve">verlassen und </w:t>
      </w:r>
      <w:r w:rsidR="00D477B8" w:rsidRPr="00CD508D">
        <w:rPr>
          <w:rFonts w:cs="Arial"/>
        </w:rPr>
        <w:t>eine weiterführende Schule besuchen.</w:t>
      </w:r>
    </w:p>
    <w:p w14:paraId="38A80879" w14:textId="14476E4A" w:rsidR="00D477B8" w:rsidRPr="00CD508D" w:rsidRDefault="00D477B8" w:rsidP="00532F84">
      <w:pPr>
        <w:spacing w:line="260" w:lineRule="exact"/>
        <w:jc w:val="both"/>
        <w:rPr>
          <w:rFonts w:cs="Arial"/>
        </w:rPr>
      </w:pPr>
      <w:r w:rsidRPr="00CD508D">
        <w:rPr>
          <w:rFonts w:cs="Arial"/>
        </w:rPr>
        <w:t xml:space="preserve">Bei der Wahl der weiterführenden </w:t>
      </w:r>
      <w:r w:rsidR="005C7828" w:rsidRPr="00CD508D">
        <w:rPr>
          <w:rFonts w:cs="Arial"/>
        </w:rPr>
        <w:t xml:space="preserve">öffentlichen </w:t>
      </w:r>
      <w:r w:rsidRPr="00CD508D">
        <w:rPr>
          <w:rFonts w:cs="Arial"/>
        </w:rPr>
        <w:t xml:space="preserve">Schule können Sie - unabhängig von Ihrem Wohnort </w:t>
      </w:r>
      <w:r w:rsidR="00E227E1" w:rsidRPr="00CD508D">
        <w:rPr>
          <w:rFonts w:cs="Arial"/>
        </w:rPr>
        <w:t>-</w:t>
      </w:r>
      <w:r w:rsidRPr="00CD508D">
        <w:rPr>
          <w:rFonts w:cs="Arial"/>
        </w:rPr>
        <w:t xml:space="preserve"> einen</w:t>
      </w:r>
      <w:r w:rsidR="00E227E1" w:rsidRPr="00CD508D">
        <w:rPr>
          <w:rFonts w:cs="Arial"/>
        </w:rPr>
        <w:t xml:space="preserve"> </w:t>
      </w:r>
      <w:r w:rsidRPr="00CD508D">
        <w:rPr>
          <w:rFonts w:cs="Arial"/>
        </w:rPr>
        <w:t xml:space="preserve">Erst-, Zweit- und Drittwunsch angeben. </w:t>
      </w:r>
      <w:r w:rsidR="00E227E1" w:rsidRPr="00CD508D">
        <w:rPr>
          <w:rFonts w:cs="Arial"/>
          <w:b/>
          <w:bCs/>
        </w:rPr>
        <w:t>Dazu</w:t>
      </w:r>
      <w:r w:rsidRPr="00CD508D">
        <w:rPr>
          <w:rFonts w:cs="Arial"/>
          <w:b/>
          <w:bCs/>
        </w:rPr>
        <w:t xml:space="preserve"> melden </w:t>
      </w:r>
      <w:r w:rsidR="00E227E1" w:rsidRPr="00CD508D">
        <w:rPr>
          <w:rFonts w:cs="Arial"/>
          <w:b/>
          <w:bCs/>
        </w:rPr>
        <w:t xml:space="preserve">Sie </w:t>
      </w:r>
      <w:r w:rsidRPr="00CD508D">
        <w:rPr>
          <w:rFonts w:cs="Arial"/>
          <w:b/>
          <w:bCs/>
        </w:rPr>
        <w:t>Ihr Kind innerhalb de</w:t>
      </w:r>
      <w:r w:rsidR="00E227E1" w:rsidRPr="00CD508D">
        <w:rPr>
          <w:rFonts w:cs="Arial"/>
          <w:b/>
          <w:bCs/>
        </w:rPr>
        <w:t>s</w:t>
      </w:r>
      <w:r w:rsidRPr="00CD508D">
        <w:rPr>
          <w:rFonts w:cs="Arial"/>
          <w:b/>
          <w:bCs/>
        </w:rPr>
        <w:t xml:space="preserve"> Anmelde</w:t>
      </w:r>
      <w:r w:rsidR="00E227E1" w:rsidRPr="00CD508D">
        <w:rPr>
          <w:rFonts w:cs="Arial"/>
          <w:b/>
          <w:bCs/>
        </w:rPr>
        <w:t xml:space="preserve">zeitraums </w:t>
      </w:r>
      <w:r w:rsidR="00253B3E">
        <w:rPr>
          <w:rFonts w:cs="Arial"/>
          <w:b/>
          <w:bCs/>
        </w:rPr>
        <w:t>(1</w:t>
      </w:r>
      <w:r w:rsidR="00FF0092">
        <w:rPr>
          <w:rFonts w:cs="Arial"/>
          <w:b/>
          <w:bCs/>
        </w:rPr>
        <w:t>1</w:t>
      </w:r>
      <w:r w:rsidRPr="00CD508D">
        <w:rPr>
          <w:rFonts w:cs="Arial"/>
          <w:b/>
          <w:bCs/>
        </w:rPr>
        <w:t>.</w:t>
      </w:r>
      <w:r w:rsidR="00253B3E">
        <w:rPr>
          <w:rFonts w:cs="Arial"/>
          <w:b/>
          <w:bCs/>
        </w:rPr>
        <w:t xml:space="preserve"> – 2</w:t>
      </w:r>
      <w:r w:rsidR="007F7788">
        <w:rPr>
          <w:rFonts w:cs="Arial"/>
          <w:b/>
          <w:bCs/>
        </w:rPr>
        <w:t>4</w:t>
      </w:r>
      <w:r w:rsidR="00E227E1" w:rsidRPr="00CD508D">
        <w:rPr>
          <w:rFonts w:cs="Arial"/>
          <w:b/>
          <w:bCs/>
        </w:rPr>
        <w:t xml:space="preserve">. Februar </w:t>
      </w:r>
      <w:r w:rsidR="00CD508D" w:rsidRPr="00CD508D">
        <w:rPr>
          <w:rFonts w:cs="Arial"/>
          <w:b/>
          <w:bCs/>
        </w:rPr>
        <w:t>202</w:t>
      </w:r>
      <w:r w:rsidR="007F7788">
        <w:rPr>
          <w:rFonts w:cs="Arial"/>
          <w:b/>
          <w:bCs/>
        </w:rPr>
        <w:t>1</w:t>
      </w:r>
      <w:r w:rsidRPr="00CD508D">
        <w:rPr>
          <w:rFonts w:cs="Arial"/>
          <w:b/>
          <w:bCs/>
        </w:rPr>
        <w:t>) ausschließlich bei der von Ihnen zuerst gewünschten Schule (Erstwunschschule)</w:t>
      </w:r>
      <w:r w:rsidR="00E227E1" w:rsidRPr="00CD508D">
        <w:rPr>
          <w:rFonts w:cs="Arial"/>
          <w:b/>
          <w:bCs/>
        </w:rPr>
        <w:t xml:space="preserve"> an. </w:t>
      </w:r>
      <w:r w:rsidRPr="00CD508D">
        <w:rPr>
          <w:rFonts w:cs="Arial"/>
        </w:rPr>
        <w:t xml:space="preserve">Mit der Anmeldung legen Sie den </w:t>
      </w:r>
      <w:r w:rsidRPr="00CD508D">
        <w:rPr>
          <w:rFonts w:cs="Arial"/>
          <w:b/>
          <w:bCs/>
        </w:rPr>
        <w:t>ausgefüllten Anmeldebogen und</w:t>
      </w:r>
      <w:r w:rsidR="00E227E1" w:rsidRPr="00CD508D">
        <w:rPr>
          <w:rFonts w:cs="Arial"/>
          <w:b/>
          <w:bCs/>
        </w:rPr>
        <w:t xml:space="preserve"> </w:t>
      </w:r>
      <w:r w:rsidRPr="00CD508D">
        <w:rPr>
          <w:rFonts w:cs="Arial"/>
          <w:b/>
          <w:bCs/>
        </w:rPr>
        <w:t>die Förderprognose der Grundschule</w:t>
      </w:r>
      <w:r w:rsidR="009128D0">
        <w:rPr>
          <w:rFonts w:cs="Arial"/>
          <w:b/>
          <w:bCs/>
        </w:rPr>
        <w:t xml:space="preserve"> bzw. der Gemeinschaftsschule</w:t>
      </w:r>
      <w:r w:rsidRPr="00CD508D">
        <w:rPr>
          <w:rFonts w:cs="Arial"/>
          <w:b/>
          <w:bCs/>
        </w:rPr>
        <w:t xml:space="preserve"> </w:t>
      </w:r>
      <w:r w:rsidRPr="00CD508D">
        <w:rPr>
          <w:rFonts w:cs="Arial"/>
        </w:rPr>
        <w:t>vor. Beide Originalunterlagen sind Ihnen von der</w:t>
      </w:r>
      <w:r w:rsidR="00E227E1" w:rsidRPr="00CD508D">
        <w:rPr>
          <w:rFonts w:cs="Arial"/>
        </w:rPr>
        <w:t xml:space="preserve"> </w:t>
      </w:r>
      <w:r w:rsidRPr="00CD508D">
        <w:rPr>
          <w:rFonts w:cs="Arial"/>
        </w:rPr>
        <w:t>Grundschule ihres Kindes z</w:t>
      </w:r>
      <w:r w:rsidRPr="00CD508D">
        <w:rPr>
          <w:rFonts w:cs="Arial"/>
        </w:rPr>
        <w:t>u</w:t>
      </w:r>
      <w:r w:rsidRPr="00CD508D">
        <w:rPr>
          <w:rFonts w:cs="Arial"/>
        </w:rPr>
        <w:t>sammen mit diesem Schreiben überreicht worden.</w:t>
      </w:r>
    </w:p>
    <w:p w14:paraId="2159E78B" w14:textId="77777777" w:rsidR="00D477B8" w:rsidRPr="00CD508D" w:rsidRDefault="00D477B8" w:rsidP="00532F84">
      <w:pPr>
        <w:spacing w:line="260" w:lineRule="exact"/>
        <w:jc w:val="both"/>
        <w:rPr>
          <w:rFonts w:cs="Arial"/>
        </w:rPr>
      </w:pPr>
      <w:r w:rsidRPr="00CD508D">
        <w:rPr>
          <w:rFonts w:cs="Arial"/>
        </w:rPr>
        <w:t xml:space="preserve">Die Erstwunschschule nimmt Ihre Anmeldung nur bei Vorlage beider </w:t>
      </w:r>
      <w:r w:rsidRPr="00CD508D">
        <w:rPr>
          <w:rFonts w:cs="Arial"/>
          <w:b/>
          <w:bCs/>
        </w:rPr>
        <w:t xml:space="preserve">Originalunterlagen </w:t>
      </w:r>
      <w:r w:rsidRPr="00CD508D">
        <w:rPr>
          <w:rFonts w:cs="Arial"/>
        </w:rPr>
        <w:t>entgegen.</w:t>
      </w:r>
      <w:r w:rsidR="00E227E1" w:rsidRPr="00CD508D">
        <w:rPr>
          <w:rFonts w:cs="Arial"/>
        </w:rPr>
        <w:t xml:space="preserve"> </w:t>
      </w:r>
      <w:r w:rsidR="00532F84" w:rsidRPr="00CD508D">
        <w:rPr>
          <w:rFonts w:cs="Arial"/>
        </w:rPr>
        <w:t>Ander</w:t>
      </w:r>
      <w:r w:rsidR="00532F84" w:rsidRPr="00CD508D">
        <w:rPr>
          <w:rFonts w:cs="Arial"/>
        </w:rPr>
        <w:t>n</w:t>
      </w:r>
      <w:r w:rsidR="00532F84" w:rsidRPr="00CD508D">
        <w:rPr>
          <w:rFonts w:cs="Arial"/>
        </w:rPr>
        <w:t>falls</w:t>
      </w:r>
      <w:r w:rsidRPr="00CD508D">
        <w:rPr>
          <w:rFonts w:cs="Arial"/>
        </w:rPr>
        <w:t xml:space="preserve"> wird Ihr Kind nicht im Auswahlverfahren</w:t>
      </w:r>
      <w:r w:rsidR="00E227E1" w:rsidRPr="00CD508D">
        <w:rPr>
          <w:rFonts w:cs="Arial"/>
        </w:rPr>
        <w:t xml:space="preserve"> </w:t>
      </w:r>
      <w:r w:rsidRPr="00CD508D">
        <w:rPr>
          <w:rFonts w:cs="Arial"/>
        </w:rPr>
        <w:t>für die Erst-, Zweit- und Drittwunschschule berücksichtigt, sondern erst im Anschluss</w:t>
      </w:r>
      <w:r w:rsidR="00E227E1" w:rsidRPr="00CD508D">
        <w:rPr>
          <w:rFonts w:cs="Arial"/>
        </w:rPr>
        <w:t xml:space="preserve"> </w:t>
      </w:r>
      <w:r w:rsidRPr="00CD508D">
        <w:rPr>
          <w:rFonts w:cs="Arial"/>
        </w:rPr>
        <w:t>daran nach Maßgabe freier Plätze.</w:t>
      </w:r>
    </w:p>
    <w:p w14:paraId="11149451" w14:textId="77777777" w:rsidR="00D477B8" w:rsidRPr="00CD508D" w:rsidRDefault="00D477B8" w:rsidP="00532F84">
      <w:pPr>
        <w:spacing w:line="260" w:lineRule="exact"/>
        <w:jc w:val="both"/>
        <w:rPr>
          <w:rFonts w:cs="Arial"/>
        </w:rPr>
      </w:pPr>
      <w:r w:rsidRPr="00CD508D">
        <w:rPr>
          <w:rFonts w:cs="Arial"/>
        </w:rPr>
        <w:t xml:space="preserve">Bitte beachten Sie bei der Auswahl der Schulen, dass Ihr Kind dort seine </w:t>
      </w:r>
      <w:r w:rsidRPr="00CD508D">
        <w:rPr>
          <w:rFonts w:cs="Arial"/>
          <w:b/>
          <w:bCs/>
        </w:rPr>
        <w:t>in der Grundschule</w:t>
      </w:r>
      <w:r w:rsidR="00E227E1" w:rsidRPr="00CD508D">
        <w:rPr>
          <w:rFonts w:cs="Arial"/>
          <w:b/>
          <w:bCs/>
        </w:rPr>
        <w:t xml:space="preserve"> </w:t>
      </w:r>
      <w:r w:rsidR="009128D0">
        <w:rPr>
          <w:rFonts w:cs="Arial"/>
          <w:b/>
          <w:bCs/>
        </w:rPr>
        <w:t>oder der G</w:t>
      </w:r>
      <w:r w:rsidR="009128D0">
        <w:rPr>
          <w:rFonts w:cs="Arial"/>
          <w:b/>
          <w:bCs/>
        </w:rPr>
        <w:t>e</w:t>
      </w:r>
      <w:r w:rsidR="009128D0">
        <w:rPr>
          <w:rFonts w:cs="Arial"/>
          <w:b/>
          <w:bCs/>
        </w:rPr>
        <w:t xml:space="preserve">meinschaftsschule </w:t>
      </w:r>
      <w:r w:rsidRPr="00CD508D">
        <w:rPr>
          <w:rFonts w:cs="Arial"/>
          <w:b/>
          <w:bCs/>
        </w:rPr>
        <w:t>begonnene 1. Fremdsprache fortsetzen können muss</w:t>
      </w:r>
      <w:r w:rsidRPr="00CD508D">
        <w:rPr>
          <w:rFonts w:cs="Arial"/>
        </w:rPr>
        <w:t>. Wird diese dort nicht angeboten,</w:t>
      </w:r>
      <w:r w:rsidR="00E227E1" w:rsidRPr="00CD508D">
        <w:rPr>
          <w:rFonts w:cs="Arial"/>
        </w:rPr>
        <w:t xml:space="preserve"> </w:t>
      </w:r>
      <w:r w:rsidRPr="00CD508D">
        <w:rPr>
          <w:rFonts w:cs="Arial"/>
        </w:rPr>
        <w:t xml:space="preserve">kann Ihr Kind </w:t>
      </w:r>
      <w:r w:rsidR="00E227E1" w:rsidRPr="00CD508D">
        <w:rPr>
          <w:rFonts w:cs="Arial"/>
        </w:rPr>
        <w:t xml:space="preserve">grundsätzlich </w:t>
      </w:r>
      <w:r w:rsidRPr="00CD508D">
        <w:rPr>
          <w:rFonts w:cs="Arial"/>
        </w:rPr>
        <w:t>nicht in diese Schule aufgenommen werden.</w:t>
      </w:r>
    </w:p>
    <w:p w14:paraId="5D8AB294" w14:textId="619920D2" w:rsidR="009B6209" w:rsidRDefault="00D477B8" w:rsidP="00C03FAB">
      <w:pPr>
        <w:spacing w:line="260" w:lineRule="exact"/>
        <w:jc w:val="both"/>
        <w:rPr>
          <w:rFonts w:cs="Arial"/>
        </w:rPr>
      </w:pPr>
      <w:r w:rsidRPr="00CD508D">
        <w:rPr>
          <w:rFonts w:cs="Arial"/>
        </w:rPr>
        <w:t>Wenn Sie für Ihr Kind den Besuch eines Gymnasiums wünschen und</w:t>
      </w:r>
      <w:r w:rsidR="00E227E1" w:rsidRPr="00CD508D">
        <w:rPr>
          <w:rFonts w:cs="Arial"/>
        </w:rPr>
        <w:t xml:space="preserve"> </w:t>
      </w:r>
      <w:r w:rsidRPr="00CD508D">
        <w:rPr>
          <w:rFonts w:cs="Arial"/>
        </w:rPr>
        <w:t>die Durchschnittsnote der Förderpro</w:t>
      </w:r>
      <w:r w:rsidRPr="00CD508D">
        <w:rPr>
          <w:rFonts w:cs="Arial"/>
        </w:rPr>
        <w:t>g</w:t>
      </w:r>
      <w:r w:rsidRPr="00CD508D">
        <w:rPr>
          <w:rFonts w:cs="Arial"/>
        </w:rPr>
        <w:t>nose Ihres Kindes 3,0 oder höher ist, müssen Sie bis zum</w:t>
      </w:r>
      <w:r w:rsidR="00253B3E">
        <w:rPr>
          <w:rFonts w:cs="Arial"/>
        </w:rPr>
        <w:t xml:space="preserve"> </w:t>
      </w:r>
      <w:r w:rsidR="007F7788">
        <w:rPr>
          <w:rFonts w:cs="Arial"/>
        </w:rPr>
        <w:t>19</w:t>
      </w:r>
      <w:r w:rsidRPr="00CD508D">
        <w:rPr>
          <w:rFonts w:cs="Arial"/>
        </w:rPr>
        <w:t>.</w:t>
      </w:r>
      <w:r w:rsidR="00E227E1" w:rsidRPr="00CD508D">
        <w:rPr>
          <w:rFonts w:cs="Arial"/>
        </w:rPr>
        <w:t xml:space="preserve"> Februar </w:t>
      </w:r>
      <w:r w:rsidR="00CD508D" w:rsidRPr="00CD508D">
        <w:rPr>
          <w:rFonts w:cs="Arial"/>
        </w:rPr>
        <w:t>202</w:t>
      </w:r>
      <w:r w:rsidR="007F7788">
        <w:rPr>
          <w:rFonts w:cs="Arial"/>
        </w:rPr>
        <w:t>1</w:t>
      </w:r>
      <w:r w:rsidRPr="00CD508D">
        <w:rPr>
          <w:rFonts w:cs="Arial"/>
        </w:rPr>
        <w:t xml:space="preserve"> ein </w:t>
      </w:r>
      <w:r w:rsidRPr="00CD508D">
        <w:rPr>
          <w:rFonts w:cs="Arial"/>
          <w:b/>
        </w:rPr>
        <w:t>Beratungsgespräch an einem Gymnasium</w:t>
      </w:r>
      <w:r w:rsidRPr="00CD508D">
        <w:rPr>
          <w:rFonts w:cs="Arial"/>
        </w:rPr>
        <w:t xml:space="preserve"> führen. Dieses Gespräch wird vom</w:t>
      </w:r>
      <w:r w:rsidR="00E227E1" w:rsidRPr="00CD508D">
        <w:rPr>
          <w:rFonts w:cs="Arial"/>
        </w:rPr>
        <w:t xml:space="preserve"> </w:t>
      </w:r>
      <w:r w:rsidRPr="00CD508D">
        <w:rPr>
          <w:rFonts w:cs="Arial"/>
        </w:rPr>
        <w:t>Gymnasium auf einem Formular dokumentiert, das Sie der Erstwunschschule vorlegen müssen.</w:t>
      </w:r>
      <w:r w:rsidR="00E227E1" w:rsidRPr="00CD508D">
        <w:rPr>
          <w:rFonts w:cs="Arial"/>
        </w:rPr>
        <w:t xml:space="preserve"> </w:t>
      </w:r>
      <w:r w:rsidRPr="00CD508D">
        <w:rPr>
          <w:rFonts w:cs="Arial"/>
        </w:rPr>
        <w:t>Ohne diesen Beleg wird Ihr Kind an keinem Gymnasium aufgenommen.</w:t>
      </w:r>
      <w:r w:rsidR="00C03FAB" w:rsidRPr="00CD508D">
        <w:rPr>
          <w:rFonts w:cs="Arial"/>
        </w:rPr>
        <w:t xml:space="preserve"> </w:t>
      </w:r>
    </w:p>
    <w:p w14:paraId="2CF1B8B9" w14:textId="77777777" w:rsidR="00E227E1" w:rsidRPr="00CD508D" w:rsidRDefault="0015165E" w:rsidP="00C03FAB">
      <w:pPr>
        <w:spacing w:line="260" w:lineRule="exact"/>
        <w:jc w:val="both"/>
        <w:rPr>
          <w:rFonts w:cs="Arial"/>
        </w:rPr>
      </w:pPr>
      <w:r>
        <w:rPr>
          <w:rFonts w:cs="Arial"/>
        </w:rPr>
        <w:t xml:space="preserve">Im Übrigen </w:t>
      </w:r>
      <w:proofErr w:type="gramStart"/>
      <w:r>
        <w:rPr>
          <w:rFonts w:cs="Arial"/>
        </w:rPr>
        <w:t>gilt</w:t>
      </w:r>
      <w:proofErr w:type="gramEnd"/>
      <w:r w:rsidR="004C7E8A">
        <w:rPr>
          <w:rFonts w:cs="Arial"/>
        </w:rPr>
        <w:t xml:space="preserve"> für </w:t>
      </w:r>
      <w:r w:rsidR="004C7E8A" w:rsidRPr="004C7E8A">
        <w:rPr>
          <w:rFonts w:cs="Arial"/>
          <w:b/>
        </w:rPr>
        <w:t>Integrierte Sekundarschulen und Gymnasien</w:t>
      </w:r>
      <w:r w:rsidR="00E227E1" w:rsidRPr="00CD508D">
        <w:rPr>
          <w:rFonts w:cs="Arial"/>
        </w:rPr>
        <w:t>:</w:t>
      </w:r>
    </w:p>
    <w:p w14:paraId="50486CB2" w14:textId="77777777" w:rsidR="00D477B8" w:rsidRPr="00CD508D" w:rsidRDefault="004C7E8A" w:rsidP="00532F84">
      <w:pPr>
        <w:spacing w:line="260" w:lineRule="exact"/>
        <w:contextualSpacing/>
        <w:jc w:val="both"/>
        <w:rPr>
          <w:rFonts w:cs="Arial"/>
        </w:rPr>
      </w:pPr>
      <w:r>
        <w:rPr>
          <w:rFonts w:cs="Arial"/>
        </w:rPr>
        <w:t>→</w:t>
      </w:r>
      <w:r w:rsidR="009515B7">
        <w:rPr>
          <w:rFonts w:cs="Arial"/>
        </w:rPr>
        <w:t xml:space="preserve"> </w:t>
      </w:r>
      <w:r w:rsidR="00D477B8" w:rsidRPr="00CD508D">
        <w:rPr>
          <w:rFonts w:cs="Arial"/>
        </w:rPr>
        <w:t>Stehen an Ihrer Erstwunschschule genügend Plätze zur Verfügung, wird Ihr Kind ohne weiteres</w:t>
      </w:r>
      <w:r w:rsidR="00E227E1" w:rsidRPr="00CD508D">
        <w:rPr>
          <w:rFonts w:cs="Arial"/>
        </w:rPr>
        <w:t xml:space="preserve"> </w:t>
      </w:r>
      <w:r w:rsidR="00D477B8" w:rsidRPr="00CD508D">
        <w:rPr>
          <w:rFonts w:cs="Arial"/>
        </w:rPr>
        <w:t>Auswah</w:t>
      </w:r>
      <w:r w:rsidR="00D477B8" w:rsidRPr="00CD508D">
        <w:rPr>
          <w:rFonts w:cs="Arial"/>
        </w:rPr>
        <w:t>l</w:t>
      </w:r>
      <w:r w:rsidR="00D477B8" w:rsidRPr="00CD508D">
        <w:rPr>
          <w:rFonts w:cs="Arial"/>
        </w:rPr>
        <w:t>verfahren aufgenommen.</w:t>
      </w:r>
    </w:p>
    <w:p w14:paraId="057EBA31" w14:textId="77777777" w:rsidR="00D477B8" w:rsidRPr="00CD508D" w:rsidRDefault="004C7E8A" w:rsidP="005C7828">
      <w:pPr>
        <w:spacing w:after="60" w:line="260" w:lineRule="exact"/>
        <w:jc w:val="both"/>
        <w:rPr>
          <w:rFonts w:cs="Arial"/>
        </w:rPr>
      </w:pPr>
      <w:r>
        <w:rPr>
          <w:rFonts w:cs="Arial"/>
        </w:rPr>
        <w:t xml:space="preserve">→ </w:t>
      </w:r>
      <w:r w:rsidR="00D477B8" w:rsidRPr="00CD508D">
        <w:rPr>
          <w:rFonts w:cs="Arial"/>
        </w:rPr>
        <w:t>Sollte es an Ihrer Erstwunschschule</w:t>
      </w:r>
      <w:r w:rsidR="009B6209">
        <w:rPr>
          <w:rFonts w:cs="Arial"/>
        </w:rPr>
        <w:t xml:space="preserve"> </w:t>
      </w:r>
      <w:r w:rsidR="00D477B8" w:rsidRPr="00CD508D">
        <w:rPr>
          <w:rFonts w:cs="Arial"/>
        </w:rPr>
        <w:t xml:space="preserve"> mehr Anmeldungen als verfügbare Plätze geben, führt die</w:t>
      </w:r>
      <w:r w:rsidR="00B27322" w:rsidRPr="00CD508D">
        <w:rPr>
          <w:rFonts w:cs="Arial"/>
        </w:rPr>
        <w:t xml:space="preserve"> </w:t>
      </w:r>
      <w:r w:rsidR="00D477B8" w:rsidRPr="00CD508D">
        <w:rPr>
          <w:rFonts w:cs="Arial"/>
        </w:rPr>
        <w:t xml:space="preserve">Schule - unabhängig von der Reihenfolge der </w:t>
      </w:r>
      <w:r w:rsidR="00B27322" w:rsidRPr="00CD508D">
        <w:rPr>
          <w:rFonts w:cs="Arial"/>
        </w:rPr>
        <w:t xml:space="preserve">rechtzeitig abgegebenen </w:t>
      </w:r>
      <w:r w:rsidR="00D477B8" w:rsidRPr="00CD508D">
        <w:rPr>
          <w:rFonts w:cs="Arial"/>
        </w:rPr>
        <w:t>Anmeldungen - ein Auswahlverfahren durch. Entsprechend</w:t>
      </w:r>
      <w:r w:rsidR="00B27322" w:rsidRPr="00CD508D">
        <w:rPr>
          <w:rFonts w:cs="Arial"/>
        </w:rPr>
        <w:t xml:space="preserve"> </w:t>
      </w:r>
      <w:r w:rsidR="00D477B8" w:rsidRPr="00CD508D">
        <w:rPr>
          <w:rFonts w:cs="Arial"/>
        </w:rPr>
        <w:t>den Regelungen des § 56 Schulgesetz sowie des § 6 Sekundarstufe I-Verordnung</w:t>
      </w:r>
      <w:r w:rsidR="00B27322" w:rsidRPr="00CD508D">
        <w:rPr>
          <w:rFonts w:cs="Arial"/>
        </w:rPr>
        <w:t xml:space="preserve"> </w:t>
      </w:r>
      <w:r w:rsidR="00D477B8" w:rsidRPr="00CD508D">
        <w:rPr>
          <w:rFonts w:cs="Arial"/>
        </w:rPr>
        <w:t>gilt für di</w:t>
      </w:r>
      <w:r w:rsidR="00D477B8" w:rsidRPr="00CD508D">
        <w:rPr>
          <w:rFonts w:cs="Arial"/>
        </w:rPr>
        <w:t>e</w:t>
      </w:r>
      <w:r w:rsidR="00D477B8" w:rsidRPr="00CD508D">
        <w:rPr>
          <w:rFonts w:cs="Arial"/>
        </w:rPr>
        <w:t xml:space="preserve">sen Fall einer </w:t>
      </w:r>
      <w:r w:rsidR="00D477B8" w:rsidRPr="00CD508D">
        <w:rPr>
          <w:rFonts w:cs="Arial"/>
          <w:b/>
        </w:rPr>
        <w:t>Übernachfrage an der Erstwunschschule</w:t>
      </w:r>
      <w:r w:rsidR="00D477B8" w:rsidRPr="00CD508D">
        <w:rPr>
          <w:rFonts w:cs="Arial"/>
        </w:rPr>
        <w:t xml:space="preserve"> folgendes Verfahren:</w:t>
      </w:r>
    </w:p>
    <w:p w14:paraId="69B98EE3" w14:textId="77777777" w:rsidR="00D477B8" w:rsidRPr="00CD508D" w:rsidRDefault="00D477B8" w:rsidP="004B1D09">
      <w:pPr>
        <w:pStyle w:val="Listenabsatz"/>
        <w:numPr>
          <w:ilvl w:val="0"/>
          <w:numId w:val="1"/>
        </w:numPr>
        <w:spacing w:after="60" w:line="260" w:lineRule="exact"/>
        <w:ind w:left="567" w:hanging="340"/>
        <w:jc w:val="both"/>
        <w:rPr>
          <w:rFonts w:cs="Arial"/>
        </w:rPr>
      </w:pPr>
      <w:r w:rsidRPr="00CD508D">
        <w:rPr>
          <w:rFonts w:cs="Arial"/>
        </w:rPr>
        <w:t>Zunächst werden Schülerinnen und Schüler mit sonderpädagogischem Förderbedarf</w:t>
      </w:r>
      <w:r w:rsidR="00B27322" w:rsidRPr="00CD508D">
        <w:rPr>
          <w:rFonts w:cs="Arial"/>
        </w:rPr>
        <w:t xml:space="preserve"> </w:t>
      </w:r>
      <w:r w:rsidRPr="00CD508D">
        <w:rPr>
          <w:rFonts w:cs="Arial"/>
        </w:rPr>
        <w:t>sowie bis zu 10 % besondere Härtefälle berücksichtigt. Innerhalb des Härtefallkontingents</w:t>
      </w:r>
      <w:r w:rsidR="00B27322" w:rsidRPr="00CD508D">
        <w:rPr>
          <w:rFonts w:cs="Arial"/>
        </w:rPr>
        <w:t xml:space="preserve"> </w:t>
      </w:r>
      <w:r w:rsidRPr="00CD508D">
        <w:rPr>
          <w:rFonts w:cs="Arial"/>
        </w:rPr>
        <w:t>nicht vergebene Plätze e</w:t>
      </w:r>
      <w:r w:rsidRPr="00CD508D">
        <w:rPr>
          <w:rFonts w:cs="Arial"/>
        </w:rPr>
        <w:t>r</w:t>
      </w:r>
      <w:r w:rsidRPr="00CD508D">
        <w:rPr>
          <w:rFonts w:cs="Arial"/>
        </w:rPr>
        <w:t>halten Schülerinnen und Schüler, die die Schule</w:t>
      </w:r>
      <w:r w:rsidR="00B27322" w:rsidRPr="00CD508D">
        <w:rPr>
          <w:rFonts w:cs="Arial"/>
        </w:rPr>
        <w:t xml:space="preserve"> </w:t>
      </w:r>
      <w:r w:rsidRPr="00CD508D">
        <w:rPr>
          <w:rFonts w:cs="Arial"/>
        </w:rPr>
        <w:t>gemeinsam mit einem im selben Haushalt lebenden Kind besuchen werden (Geschwisterkinder)</w:t>
      </w:r>
      <w:r w:rsidR="00B27322" w:rsidRPr="00CD508D">
        <w:rPr>
          <w:rFonts w:cs="Arial"/>
        </w:rPr>
        <w:t xml:space="preserve"> </w:t>
      </w:r>
      <w:r w:rsidRPr="00CD508D">
        <w:rPr>
          <w:rFonts w:cs="Arial"/>
        </w:rPr>
        <w:t xml:space="preserve">und bei der </w:t>
      </w:r>
      <w:proofErr w:type="spellStart"/>
      <w:r w:rsidRPr="00CD508D">
        <w:rPr>
          <w:rFonts w:cs="Arial"/>
        </w:rPr>
        <w:t>Kriterienauswahl</w:t>
      </w:r>
      <w:proofErr w:type="spellEnd"/>
      <w:r w:rsidRPr="00CD508D">
        <w:rPr>
          <w:rFonts w:cs="Arial"/>
        </w:rPr>
        <w:t xml:space="preserve"> nach folgender Nummer 2 nicht </w:t>
      </w:r>
      <w:r w:rsidR="00B27322" w:rsidRPr="00CD508D">
        <w:rPr>
          <w:rFonts w:cs="Arial"/>
        </w:rPr>
        <w:t>ausgewählt worden sind</w:t>
      </w:r>
      <w:r w:rsidRPr="00CD508D">
        <w:rPr>
          <w:rFonts w:cs="Arial"/>
        </w:rPr>
        <w:t>.</w:t>
      </w:r>
      <w:r w:rsidR="00C03FAB" w:rsidRPr="00CD508D">
        <w:rPr>
          <w:rFonts w:cs="Arial"/>
        </w:rPr>
        <w:t xml:space="preserve"> Bitte beachten Sie, dass etwaige Härtefallgründe von Ihnen rechtzeitig geltend gemacht und belegt werden, um im Verfahren berücksichtigt werden zu können.</w:t>
      </w:r>
    </w:p>
    <w:p w14:paraId="0EAB974C" w14:textId="77777777" w:rsidR="00D477B8" w:rsidRPr="00CD508D" w:rsidRDefault="00D477B8" w:rsidP="004C7E8A">
      <w:pPr>
        <w:spacing w:after="60"/>
        <w:ind w:left="567" w:hanging="340"/>
        <w:contextualSpacing/>
        <w:jc w:val="both"/>
        <w:rPr>
          <w:rFonts w:cs="Arial"/>
        </w:rPr>
      </w:pPr>
      <w:r w:rsidRPr="00CD508D">
        <w:rPr>
          <w:rFonts w:cs="Arial"/>
        </w:rPr>
        <w:t xml:space="preserve">2. </w:t>
      </w:r>
      <w:r w:rsidR="00532F84" w:rsidRPr="00CD508D">
        <w:rPr>
          <w:rFonts w:cs="Arial"/>
        </w:rPr>
        <w:t xml:space="preserve"> </w:t>
      </w:r>
      <w:r w:rsidRPr="00CD508D">
        <w:rPr>
          <w:rFonts w:cs="Arial"/>
        </w:rPr>
        <w:t>Danach werden mindestens 60 % der verfügbaren Plätze nach Kriterien vergeben, die</w:t>
      </w:r>
      <w:r w:rsidR="00B27322" w:rsidRPr="00CD508D">
        <w:rPr>
          <w:rFonts w:cs="Arial"/>
        </w:rPr>
        <w:t xml:space="preserve"> </w:t>
      </w:r>
      <w:r w:rsidRPr="00CD508D">
        <w:rPr>
          <w:rFonts w:cs="Arial"/>
        </w:rPr>
        <w:t>die jeweilige Schule selbst festlegt und verantwortet. Die Zahl der nach Kriterien zu vergebenden</w:t>
      </w:r>
      <w:r w:rsidR="00B27322" w:rsidRPr="00CD508D">
        <w:rPr>
          <w:rFonts w:cs="Arial"/>
        </w:rPr>
        <w:t xml:space="preserve"> </w:t>
      </w:r>
      <w:r w:rsidRPr="00CD508D">
        <w:rPr>
          <w:rFonts w:cs="Arial"/>
        </w:rPr>
        <w:t>Plätze kann sich erhöhen, wenn nicht alle für Härtefälle vorgesehenen Plätze</w:t>
      </w:r>
      <w:r w:rsidR="00B27322" w:rsidRPr="00CD508D">
        <w:rPr>
          <w:rFonts w:cs="Arial"/>
        </w:rPr>
        <w:t xml:space="preserve"> </w:t>
      </w:r>
      <w:r w:rsidRPr="00CD508D">
        <w:rPr>
          <w:rFonts w:cs="Arial"/>
        </w:rPr>
        <w:t>benötigt werden. Zulässige Kriterien sind:</w:t>
      </w:r>
    </w:p>
    <w:p w14:paraId="67D8099C" w14:textId="77777777" w:rsidR="00B27322" w:rsidRPr="00CD508D" w:rsidRDefault="004C7E8A" w:rsidP="004C7E8A">
      <w:pPr>
        <w:spacing w:after="60"/>
        <w:contextualSpacing/>
        <w:jc w:val="both"/>
        <w:rPr>
          <w:rFonts w:cs="Arial"/>
        </w:rPr>
      </w:pPr>
      <w:r>
        <w:rPr>
          <w:rFonts w:cs="Arial"/>
        </w:rPr>
        <w:t xml:space="preserve">            </w:t>
      </w:r>
      <w:r w:rsidR="00D477B8" w:rsidRPr="00CD508D">
        <w:rPr>
          <w:rFonts w:cs="Arial"/>
        </w:rPr>
        <w:t>• die Durchschnittsnote der Förderprognose,</w:t>
      </w:r>
    </w:p>
    <w:p w14:paraId="65F59F0E" w14:textId="77777777" w:rsidR="00B27322" w:rsidRPr="00CD508D" w:rsidRDefault="00B27322" w:rsidP="004C7E8A">
      <w:pPr>
        <w:spacing w:after="60"/>
        <w:ind w:left="567" w:firstLine="28"/>
        <w:contextualSpacing/>
        <w:jc w:val="both"/>
        <w:rPr>
          <w:rFonts w:cs="Arial"/>
        </w:rPr>
      </w:pPr>
      <w:r w:rsidRPr="00CD508D">
        <w:rPr>
          <w:rFonts w:cs="Arial"/>
        </w:rPr>
        <w:t>• die Übereinstimmung der Empfehlung in der Förderprognose mit der gewähl</w:t>
      </w:r>
      <w:r w:rsidR="005C7828" w:rsidRPr="00CD508D">
        <w:rPr>
          <w:rFonts w:cs="Arial"/>
        </w:rPr>
        <w:t>ten Schulart</w:t>
      </w:r>
      <w:r w:rsidRPr="00CD508D">
        <w:rPr>
          <w:rFonts w:cs="Arial"/>
        </w:rPr>
        <w:t>,</w:t>
      </w:r>
    </w:p>
    <w:p w14:paraId="1AE3BFD1" w14:textId="77777777" w:rsidR="00D477B8" w:rsidRPr="00CD508D" w:rsidRDefault="00D477B8" w:rsidP="004C7E8A">
      <w:pPr>
        <w:spacing w:after="60"/>
        <w:ind w:left="794" w:hanging="227"/>
        <w:contextualSpacing/>
        <w:jc w:val="both"/>
        <w:rPr>
          <w:rFonts w:cs="Arial"/>
        </w:rPr>
      </w:pPr>
      <w:r w:rsidRPr="00CD508D">
        <w:rPr>
          <w:rFonts w:cs="Arial"/>
        </w:rPr>
        <w:t>• die Notensumme von bis zu vier Fächern der beiden letzten Halbjahreszeugnisse,</w:t>
      </w:r>
      <w:r w:rsidR="00532F84" w:rsidRPr="00CD508D">
        <w:rPr>
          <w:rFonts w:cs="Arial"/>
        </w:rPr>
        <w:t xml:space="preserve"> </w:t>
      </w:r>
      <w:r w:rsidRPr="00CD508D">
        <w:rPr>
          <w:rFonts w:cs="Arial"/>
        </w:rPr>
        <w:t>die die Auspr</w:t>
      </w:r>
      <w:r w:rsidRPr="00CD508D">
        <w:rPr>
          <w:rFonts w:cs="Arial"/>
        </w:rPr>
        <w:t>ä</w:t>
      </w:r>
      <w:r w:rsidRPr="00CD508D">
        <w:rPr>
          <w:rFonts w:cs="Arial"/>
        </w:rPr>
        <w:t>gungen des Schulprogramms der Schule oder der jeweiligen</w:t>
      </w:r>
      <w:r w:rsidR="00532F84" w:rsidRPr="00CD508D">
        <w:rPr>
          <w:rFonts w:cs="Arial"/>
        </w:rPr>
        <w:t xml:space="preserve"> </w:t>
      </w:r>
      <w:r w:rsidRPr="00CD508D">
        <w:rPr>
          <w:rFonts w:cs="Arial"/>
        </w:rPr>
        <w:t>Klasse kennzeichnen,</w:t>
      </w:r>
    </w:p>
    <w:p w14:paraId="2E4285B3" w14:textId="77777777" w:rsidR="00D477B8" w:rsidRPr="00CD508D" w:rsidRDefault="00D477B8" w:rsidP="004C7E8A">
      <w:pPr>
        <w:spacing w:after="60"/>
        <w:ind w:left="794" w:hanging="227"/>
        <w:contextualSpacing/>
        <w:jc w:val="both"/>
        <w:rPr>
          <w:rFonts w:cs="Arial"/>
        </w:rPr>
      </w:pPr>
      <w:r w:rsidRPr="00CD508D">
        <w:rPr>
          <w:rFonts w:cs="Arial"/>
        </w:rPr>
        <w:t>• Kompetenzen der Schülerin oder des Schülers, die auch außerhalb der Schule erworben</w:t>
      </w:r>
      <w:r w:rsidR="00532F84" w:rsidRPr="00CD508D">
        <w:rPr>
          <w:rFonts w:cs="Arial"/>
        </w:rPr>
        <w:t xml:space="preserve"> </w:t>
      </w:r>
      <w:r w:rsidRPr="00CD508D">
        <w:rPr>
          <w:rFonts w:cs="Arial"/>
        </w:rPr>
        <w:t>sein kö</w:t>
      </w:r>
      <w:r w:rsidRPr="00CD508D">
        <w:rPr>
          <w:rFonts w:cs="Arial"/>
        </w:rPr>
        <w:t>n</w:t>
      </w:r>
      <w:r w:rsidRPr="00CD508D">
        <w:rPr>
          <w:rFonts w:cs="Arial"/>
        </w:rPr>
        <w:t>nen und den Ausprägungen des Schulprogramms der Schule oder</w:t>
      </w:r>
      <w:r w:rsidR="00532F84" w:rsidRPr="00CD508D">
        <w:rPr>
          <w:rFonts w:cs="Arial"/>
        </w:rPr>
        <w:t xml:space="preserve"> </w:t>
      </w:r>
      <w:r w:rsidRPr="00CD508D">
        <w:rPr>
          <w:rFonts w:cs="Arial"/>
        </w:rPr>
        <w:t>der jeweiligen Klasse entspr</w:t>
      </w:r>
      <w:r w:rsidRPr="00CD508D">
        <w:rPr>
          <w:rFonts w:cs="Arial"/>
        </w:rPr>
        <w:t>e</w:t>
      </w:r>
      <w:r w:rsidRPr="00CD508D">
        <w:rPr>
          <w:rFonts w:cs="Arial"/>
        </w:rPr>
        <w:t>chen,</w:t>
      </w:r>
    </w:p>
    <w:p w14:paraId="490FF686" w14:textId="77777777" w:rsidR="004C7E8A" w:rsidRDefault="00D477B8" w:rsidP="004C7E8A">
      <w:pPr>
        <w:spacing w:after="60"/>
        <w:ind w:left="794" w:hanging="227"/>
        <w:contextualSpacing/>
        <w:jc w:val="both"/>
        <w:rPr>
          <w:rFonts w:cs="Arial"/>
        </w:rPr>
      </w:pPr>
      <w:r w:rsidRPr="00CD508D">
        <w:rPr>
          <w:rFonts w:cs="Arial"/>
        </w:rPr>
        <w:t>• das Ergebnis eines profilbezogenen einheitlichen Tests in schriftlicher oder mündlicher</w:t>
      </w:r>
      <w:r w:rsidR="00532F84" w:rsidRPr="00CD508D">
        <w:rPr>
          <w:rFonts w:cs="Arial"/>
        </w:rPr>
        <w:t xml:space="preserve"> </w:t>
      </w:r>
      <w:r w:rsidRPr="00CD508D">
        <w:rPr>
          <w:rFonts w:cs="Arial"/>
        </w:rPr>
        <w:t>Form oder in Form einer praktischen Übu</w:t>
      </w:r>
      <w:r w:rsidR="00B27322" w:rsidRPr="00CD508D">
        <w:rPr>
          <w:rFonts w:cs="Arial"/>
        </w:rPr>
        <w:t xml:space="preserve">ng. </w:t>
      </w:r>
    </w:p>
    <w:p w14:paraId="09C77E87" w14:textId="77777777" w:rsidR="0077577D" w:rsidRDefault="004C7E8A" w:rsidP="0077577D">
      <w:pPr>
        <w:spacing w:after="60"/>
        <w:ind w:left="567"/>
        <w:contextualSpacing/>
        <w:jc w:val="both"/>
        <w:rPr>
          <w:rFonts w:cs="Arial"/>
        </w:rPr>
      </w:pPr>
      <w:r w:rsidRPr="00CD508D">
        <w:rPr>
          <w:rFonts w:cs="Arial"/>
        </w:rPr>
        <w:lastRenderedPageBreak/>
        <w:t>Die Schule kann in ihrem Auswahlverfahren auch mehrere dieser Kriterien kombinieren und in eine Rangfolge bringen oder prozentual gewichten. Sie kann auch für einzelne profilierte Klassen beso</w:t>
      </w:r>
      <w:r w:rsidRPr="00CD508D">
        <w:rPr>
          <w:rFonts w:cs="Arial"/>
        </w:rPr>
        <w:t>n</w:t>
      </w:r>
      <w:r w:rsidRPr="00CD508D">
        <w:rPr>
          <w:rFonts w:cs="Arial"/>
        </w:rPr>
        <w:t>dere Kriterien festlegen.</w:t>
      </w:r>
      <w:r w:rsidR="0077577D">
        <w:rPr>
          <w:rFonts w:cs="Arial"/>
        </w:rPr>
        <w:t xml:space="preserve"> </w:t>
      </w:r>
    </w:p>
    <w:p w14:paraId="75126224" w14:textId="77777777" w:rsidR="0077577D" w:rsidRDefault="0077577D" w:rsidP="0077577D">
      <w:pPr>
        <w:spacing w:after="60"/>
        <w:ind w:left="567"/>
        <w:contextualSpacing/>
        <w:jc w:val="both"/>
        <w:rPr>
          <w:rFonts w:cs="Arial"/>
        </w:rPr>
      </w:pPr>
    </w:p>
    <w:p w14:paraId="2495ED11" w14:textId="4287F6C3" w:rsidR="00B27322" w:rsidRPr="00CD508D" w:rsidRDefault="00B27322" w:rsidP="0077577D">
      <w:pPr>
        <w:spacing w:after="60"/>
        <w:ind w:left="567"/>
        <w:contextualSpacing/>
        <w:jc w:val="both"/>
        <w:rPr>
          <w:rFonts w:cs="Arial"/>
        </w:rPr>
      </w:pPr>
      <w:r w:rsidRPr="00CD508D">
        <w:rPr>
          <w:rFonts w:cs="Arial"/>
        </w:rPr>
        <w:t>Welche Kriterien die von Ihnen gewünschte Schule bei der Auswahl im Falle einer Übernachfrage b</w:t>
      </w:r>
      <w:r w:rsidRPr="00CD508D">
        <w:rPr>
          <w:rFonts w:cs="Arial"/>
        </w:rPr>
        <w:t>e</w:t>
      </w:r>
      <w:r w:rsidRPr="00CD508D">
        <w:rPr>
          <w:rFonts w:cs="Arial"/>
        </w:rPr>
        <w:t>rücksichtigt, erfahren Sie</w:t>
      </w:r>
      <w:r w:rsidR="00532F84" w:rsidRPr="00CD508D">
        <w:rPr>
          <w:rFonts w:cs="Arial"/>
        </w:rPr>
        <w:t xml:space="preserve"> in der weiterführenden Schule und zumeist </w:t>
      </w:r>
      <w:r w:rsidRPr="00CD508D">
        <w:rPr>
          <w:rFonts w:cs="Arial"/>
        </w:rPr>
        <w:t>auch online im Schulportrait des</w:t>
      </w:r>
      <w:r w:rsidR="00426D6B" w:rsidRPr="00CD508D">
        <w:rPr>
          <w:rFonts w:cs="Arial"/>
        </w:rPr>
        <w:t xml:space="preserve"> aus unserer Homepage geführten</w:t>
      </w:r>
      <w:r w:rsidRPr="00CD508D">
        <w:rPr>
          <w:rFonts w:cs="Arial"/>
        </w:rPr>
        <w:t xml:space="preserve"> Schulverzeichnisses</w:t>
      </w:r>
      <w:r w:rsidR="00426D6B" w:rsidRPr="00CD508D">
        <w:rPr>
          <w:rFonts w:cs="Arial"/>
        </w:rPr>
        <w:t xml:space="preserve"> (</w:t>
      </w:r>
      <w:hyperlink r:id="rId9" w:history="1">
        <w:r w:rsidR="00426D6B" w:rsidRPr="00CD508D">
          <w:rPr>
            <w:rStyle w:val="Hyperlink"/>
            <w:rFonts w:cs="Arial"/>
          </w:rPr>
          <w:t>https://www.berlin.de/sen/bildung/schule/berliner-schulen/schulverzeichnis</w:t>
        </w:r>
      </w:hyperlink>
      <w:r w:rsidR="00426D6B" w:rsidRPr="00CD508D">
        <w:rPr>
          <w:rFonts w:cs="Arial"/>
        </w:rPr>
        <w:t>).</w:t>
      </w:r>
    </w:p>
    <w:p w14:paraId="26B470C8" w14:textId="46C7408E" w:rsidR="00532F84" w:rsidRDefault="00532F84" w:rsidP="004B1D09">
      <w:pPr>
        <w:ind w:left="567" w:hanging="340"/>
        <w:jc w:val="both"/>
        <w:rPr>
          <w:rFonts w:cs="Arial"/>
        </w:rPr>
      </w:pPr>
      <w:r w:rsidRPr="00CD508D">
        <w:rPr>
          <w:rFonts w:cs="Arial"/>
        </w:rPr>
        <w:t xml:space="preserve">3. </w:t>
      </w:r>
      <w:r w:rsidR="00C03FAB" w:rsidRPr="00CD508D">
        <w:rPr>
          <w:rFonts w:cs="Arial"/>
        </w:rPr>
        <w:t xml:space="preserve"> </w:t>
      </w:r>
      <w:r w:rsidR="0077577D">
        <w:rPr>
          <w:rFonts w:cs="Arial"/>
        </w:rPr>
        <w:t xml:space="preserve"> </w:t>
      </w:r>
      <w:r w:rsidRPr="00CD508D">
        <w:rPr>
          <w:rFonts w:cs="Arial"/>
        </w:rPr>
        <w:t>Die verbleibenden 30 % der an der Schule verfügbaren Plätze werden unter den angemeldeten Sch</w:t>
      </w:r>
      <w:r w:rsidRPr="00CD508D">
        <w:rPr>
          <w:rFonts w:cs="Arial"/>
        </w:rPr>
        <w:t>ü</w:t>
      </w:r>
      <w:r w:rsidRPr="00CD508D">
        <w:rPr>
          <w:rFonts w:cs="Arial"/>
        </w:rPr>
        <w:t>lerinnen und Schülern durch Losentscheid vergeben. Dabei werden Geschwisterkinder vorrangig b</w:t>
      </w:r>
      <w:r w:rsidRPr="00CD508D">
        <w:rPr>
          <w:rFonts w:cs="Arial"/>
        </w:rPr>
        <w:t>e</w:t>
      </w:r>
      <w:r w:rsidRPr="00CD508D">
        <w:rPr>
          <w:rFonts w:cs="Arial"/>
        </w:rPr>
        <w:t>rücksichtigt, wenn sie nicht bereits nach den Nummern 1. und 2. aufgenommen w</w:t>
      </w:r>
      <w:r w:rsidR="00786F89" w:rsidRPr="00CD508D">
        <w:rPr>
          <w:rFonts w:cs="Arial"/>
        </w:rPr>
        <w:t>u</w:t>
      </w:r>
      <w:r w:rsidRPr="00CD508D">
        <w:rPr>
          <w:rFonts w:cs="Arial"/>
        </w:rPr>
        <w:t>rden.</w:t>
      </w:r>
    </w:p>
    <w:p w14:paraId="735766B2" w14:textId="77777777" w:rsidR="009B6209" w:rsidRPr="00CD508D" w:rsidRDefault="009B6209" w:rsidP="009B6209">
      <w:pPr>
        <w:jc w:val="both"/>
        <w:rPr>
          <w:rFonts w:cs="Arial"/>
        </w:rPr>
      </w:pPr>
      <w:r>
        <w:rPr>
          <w:rFonts w:cs="Arial"/>
        </w:rPr>
        <w:t xml:space="preserve">An </w:t>
      </w:r>
      <w:r w:rsidRPr="009B6209">
        <w:rPr>
          <w:rFonts w:cs="Arial"/>
          <w:b/>
        </w:rPr>
        <w:t>Gemeinschaftsschulen</w:t>
      </w:r>
      <w:r>
        <w:rPr>
          <w:rFonts w:cs="Arial"/>
        </w:rPr>
        <w:t xml:space="preserve"> weicht das Aufnahmeverfahren dah</w:t>
      </w:r>
      <w:r w:rsidR="0015165E">
        <w:rPr>
          <w:rFonts w:cs="Arial"/>
        </w:rPr>
        <w:t>ingehend ab, dass zunächst alle</w:t>
      </w:r>
      <w:r>
        <w:rPr>
          <w:rFonts w:cs="Arial"/>
        </w:rPr>
        <w:t xml:space="preserve"> Schülerinnen und Schüler der eigenen Primarstufe in die Jahrgangsstufe 7 aufrücken. Nach Berücksichtigung der G</w:t>
      </w:r>
      <w:r>
        <w:rPr>
          <w:rFonts w:cs="Arial"/>
        </w:rPr>
        <w:t>e</w:t>
      </w:r>
      <w:r>
        <w:rPr>
          <w:rFonts w:cs="Arial"/>
        </w:rPr>
        <w:t>schwisterkinder werden alle verbleibenden Schulplätze nach von der Schule festgelegten Aufnahmekrit</w:t>
      </w:r>
      <w:r>
        <w:rPr>
          <w:rFonts w:cs="Arial"/>
        </w:rPr>
        <w:t>e</w:t>
      </w:r>
      <w:r>
        <w:rPr>
          <w:rFonts w:cs="Arial"/>
        </w:rPr>
        <w:t>rien  vergeben. Schülerinnen und Schüler aller Förderprognosen sind unabhängig von der Durchschnittsn</w:t>
      </w:r>
      <w:r>
        <w:rPr>
          <w:rFonts w:cs="Arial"/>
        </w:rPr>
        <w:t>o</w:t>
      </w:r>
      <w:r>
        <w:rPr>
          <w:rFonts w:cs="Arial"/>
        </w:rPr>
        <w:t>te gleichberechtigt zu berücksichtigen; das Losverfahren kann die Aufnahme nach Kriterien ersetzen.</w:t>
      </w:r>
    </w:p>
    <w:p w14:paraId="7B0BA3C9" w14:textId="77777777" w:rsidR="00B27322" w:rsidRPr="00CD508D" w:rsidRDefault="00532F84" w:rsidP="00532F84">
      <w:pPr>
        <w:autoSpaceDE w:val="0"/>
        <w:autoSpaceDN w:val="0"/>
        <w:adjustRightInd w:val="0"/>
        <w:spacing w:line="260" w:lineRule="exact"/>
        <w:jc w:val="both"/>
        <w:rPr>
          <w:rFonts w:cs="Arial"/>
        </w:rPr>
      </w:pPr>
      <w:r w:rsidRPr="00CD508D">
        <w:rPr>
          <w:rFonts w:cs="Helvetica"/>
        </w:rPr>
        <w:t>Bitte beacht</w:t>
      </w:r>
      <w:r w:rsidR="00C03FAB" w:rsidRPr="00CD508D">
        <w:rPr>
          <w:rFonts w:cs="Helvetica"/>
        </w:rPr>
        <w:t xml:space="preserve">en Sie, dass abweichend </w:t>
      </w:r>
      <w:r w:rsidR="00E313C6" w:rsidRPr="00CD508D">
        <w:rPr>
          <w:rFonts w:cs="Helvetica"/>
        </w:rPr>
        <w:t>da</w:t>
      </w:r>
      <w:r w:rsidR="00C03FAB" w:rsidRPr="00CD508D">
        <w:rPr>
          <w:rFonts w:cs="Helvetica"/>
        </w:rPr>
        <w:t xml:space="preserve">von </w:t>
      </w:r>
      <w:r w:rsidRPr="00CD508D">
        <w:rPr>
          <w:rFonts w:cs="Helvetica"/>
        </w:rPr>
        <w:t>für Schulen oder einzelne Klassen, die Schulversuche durchfü</w:t>
      </w:r>
      <w:r w:rsidRPr="00CD508D">
        <w:rPr>
          <w:rFonts w:cs="Helvetica"/>
        </w:rPr>
        <w:t>h</w:t>
      </w:r>
      <w:r w:rsidRPr="00CD508D">
        <w:rPr>
          <w:rFonts w:cs="Helvetica"/>
        </w:rPr>
        <w:t xml:space="preserve">ren oder als Schule besonderer pädagogischer Prägung anerkannt sind </w:t>
      </w:r>
      <w:r w:rsidR="00C03FAB" w:rsidRPr="00CD508D">
        <w:rPr>
          <w:rFonts w:cs="Helvetica"/>
        </w:rPr>
        <w:t xml:space="preserve"> </w:t>
      </w:r>
      <w:r w:rsidRPr="00CD508D">
        <w:rPr>
          <w:rFonts w:cs="Helvetica"/>
        </w:rPr>
        <w:t xml:space="preserve">(z. </w:t>
      </w:r>
      <w:r w:rsidR="00BA0BA0">
        <w:rPr>
          <w:rFonts w:cs="Helvetica"/>
        </w:rPr>
        <w:t xml:space="preserve">B. </w:t>
      </w:r>
      <w:r w:rsidRPr="00CD508D">
        <w:rPr>
          <w:rFonts w:cs="Helvetica"/>
        </w:rPr>
        <w:t xml:space="preserve">Schulfarm Insel </w:t>
      </w:r>
      <w:proofErr w:type="spellStart"/>
      <w:r w:rsidRPr="00CD508D">
        <w:rPr>
          <w:rFonts w:cs="Helvetica"/>
        </w:rPr>
        <w:t>Scharfenberg</w:t>
      </w:r>
      <w:proofErr w:type="spellEnd"/>
      <w:r w:rsidRPr="00CD508D">
        <w:rPr>
          <w:rFonts w:cs="Helvetica"/>
        </w:rPr>
        <w:t xml:space="preserve">, SESB), </w:t>
      </w:r>
      <w:r w:rsidR="00C03FAB" w:rsidRPr="00CD508D">
        <w:rPr>
          <w:rFonts w:cs="Helvetica"/>
        </w:rPr>
        <w:t>zu</w:t>
      </w:r>
      <w:r w:rsidRPr="00CD508D">
        <w:rPr>
          <w:rFonts w:cs="Helvetica"/>
        </w:rPr>
        <w:t>meist a</w:t>
      </w:r>
      <w:r w:rsidR="00E313C6" w:rsidRPr="00CD508D">
        <w:rPr>
          <w:rFonts w:cs="Helvetica"/>
        </w:rPr>
        <w:t>ndere</w:t>
      </w:r>
      <w:r w:rsidRPr="00CD508D">
        <w:rPr>
          <w:rFonts w:cs="Helvetica"/>
        </w:rPr>
        <w:t xml:space="preserve"> Au</w:t>
      </w:r>
      <w:r w:rsidR="00C03FAB" w:rsidRPr="00CD508D">
        <w:rPr>
          <w:rFonts w:cs="Helvetica"/>
        </w:rPr>
        <w:t>swahl</w:t>
      </w:r>
      <w:r w:rsidRPr="00CD508D">
        <w:rPr>
          <w:rFonts w:cs="Helvetica"/>
        </w:rPr>
        <w:t xml:space="preserve">kriterien </w:t>
      </w:r>
      <w:r w:rsidR="00E313C6" w:rsidRPr="00CD508D">
        <w:rPr>
          <w:rFonts w:cs="Helvetica"/>
        </w:rPr>
        <w:t xml:space="preserve">und Zugangsvoraussetzungen </w:t>
      </w:r>
      <w:r w:rsidR="00B04F16" w:rsidRPr="00CD508D">
        <w:rPr>
          <w:rFonts w:cs="Helvetica"/>
        </w:rPr>
        <w:t>(„</w:t>
      </w:r>
      <w:r w:rsidR="00B04F16" w:rsidRPr="00CD508D">
        <w:rPr>
          <w:rFonts w:cs="Helvetica"/>
          <w:b/>
        </w:rPr>
        <w:t>Spezialklassen</w:t>
      </w:r>
      <w:r w:rsidR="00B04F16" w:rsidRPr="00CD508D">
        <w:rPr>
          <w:rFonts w:cs="Helvetica"/>
        </w:rPr>
        <w:t xml:space="preserve">“) </w:t>
      </w:r>
      <w:r w:rsidRPr="00CD508D">
        <w:rPr>
          <w:rFonts w:cs="Helvetica"/>
        </w:rPr>
        <w:t xml:space="preserve">gelten, </w:t>
      </w:r>
      <w:r w:rsidR="00B04F16" w:rsidRPr="00CD508D">
        <w:rPr>
          <w:rFonts w:cs="Helvetica"/>
        </w:rPr>
        <w:t>über die die</w:t>
      </w:r>
      <w:r w:rsidRPr="00CD508D">
        <w:rPr>
          <w:rFonts w:cs="Helvetica"/>
        </w:rPr>
        <w:t xml:space="preserve"> jeweilige Schule </w:t>
      </w:r>
      <w:r w:rsidR="00B04F16" w:rsidRPr="00CD508D">
        <w:rPr>
          <w:rFonts w:cs="Helvetica"/>
        </w:rPr>
        <w:t>gern informiert</w:t>
      </w:r>
      <w:r w:rsidRPr="00CD508D">
        <w:rPr>
          <w:rFonts w:cs="Helvetica"/>
        </w:rPr>
        <w:t>.</w:t>
      </w:r>
    </w:p>
    <w:p w14:paraId="0897503B" w14:textId="77777777" w:rsidR="00E313C6" w:rsidRPr="00CD508D" w:rsidRDefault="00786F89" w:rsidP="005C7828">
      <w:pPr>
        <w:spacing w:line="260" w:lineRule="exact"/>
        <w:jc w:val="both"/>
        <w:rPr>
          <w:rFonts w:cs="Arial"/>
        </w:rPr>
      </w:pPr>
      <w:r w:rsidRPr="00CD508D">
        <w:rPr>
          <w:rFonts w:cs="Arial"/>
        </w:rPr>
        <w:t xml:space="preserve">Sofern Sie Ihr Kind </w:t>
      </w:r>
      <w:r w:rsidR="00B04F16" w:rsidRPr="00CD508D">
        <w:rPr>
          <w:rFonts w:cs="Arial"/>
        </w:rPr>
        <w:t xml:space="preserve">an einer Schule anmelden, die neben solchen „Spezialklassen“ auch Regelklassen führt (insbesondere die SESB und mathematisch bzw. naturwissenschaftlich profilierte Gymnasien), </w:t>
      </w:r>
      <w:r w:rsidR="00E313C6" w:rsidRPr="00CD508D">
        <w:rPr>
          <w:rFonts w:cs="Arial"/>
        </w:rPr>
        <w:t xml:space="preserve">müssen </w:t>
      </w:r>
      <w:r w:rsidR="00B04F16" w:rsidRPr="00CD508D">
        <w:rPr>
          <w:rFonts w:cs="Arial"/>
        </w:rPr>
        <w:t xml:space="preserve">Sie </w:t>
      </w:r>
      <w:r w:rsidR="00E313C6" w:rsidRPr="00CD508D">
        <w:rPr>
          <w:rFonts w:cs="Arial"/>
        </w:rPr>
        <w:t>auf dem Anmeldebogen zu erkennen geben</w:t>
      </w:r>
      <w:r w:rsidR="00B04F16" w:rsidRPr="00CD508D">
        <w:rPr>
          <w:rFonts w:cs="Arial"/>
        </w:rPr>
        <w:t xml:space="preserve">, für welche dieser Klassen die Anmeldung gilt. Sie können Ihr Kind natürlich sowohl für die Regel- wie für die Spezialklassen anmelden, müssen dafür aber - getrennt voneinander - zwei Schulwünsche einsetzen.  </w:t>
      </w:r>
    </w:p>
    <w:p w14:paraId="2FEDA4CD" w14:textId="77777777" w:rsidR="00532F84" w:rsidRPr="00CD508D" w:rsidRDefault="00786F89" w:rsidP="005C7828">
      <w:pPr>
        <w:spacing w:line="260" w:lineRule="exact"/>
        <w:contextualSpacing/>
        <w:jc w:val="both"/>
        <w:rPr>
          <w:rFonts w:cs="Arial"/>
        </w:rPr>
      </w:pPr>
      <w:r w:rsidRPr="00CD508D">
        <w:rPr>
          <w:rFonts w:cs="Arial"/>
        </w:rPr>
        <w:t xml:space="preserve">Falls Ihr Kind an der Erstwunschschule keinen Platz erhält, wird vom Schulamt geprüft, ob an der von Ihnen gewünschten </w:t>
      </w:r>
      <w:r w:rsidRPr="00CD508D">
        <w:rPr>
          <w:rFonts w:cs="Arial"/>
          <w:b/>
        </w:rPr>
        <w:t xml:space="preserve">Zweitwunschschule </w:t>
      </w:r>
      <w:r w:rsidRPr="00CD508D">
        <w:rPr>
          <w:rFonts w:cs="Arial"/>
        </w:rPr>
        <w:t>noch freie Plätze bestehen. Sollten genügend freie Plätze für alle Zwei</w:t>
      </w:r>
      <w:r w:rsidRPr="00CD508D">
        <w:rPr>
          <w:rFonts w:cs="Arial"/>
        </w:rPr>
        <w:t>t</w:t>
      </w:r>
      <w:r w:rsidRPr="00CD508D">
        <w:rPr>
          <w:rFonts w:cs="Arial"/>
        </w:rPr>
        <w:t>wünsche zur Verfügung stehen, werden alle Kinder aufgenommen. Wenn jedoch die Zahl der Zweitwü</w:t>
      </w:r>
      <w:r w:rsidRPr="00CD508D">
        <w:rPr>
          <w:rFonts w:cs="Arial"/>
        </w:rPr>
        <w:t>n</w:t>
      </w:r>
      <w:r w:rsidRPr="00CD508D">
        <w:rPr>
          <w:rFonts w:cs="Arial"/>
        </w:rPr>
        <w:t xml:space="preserve">sche die der noch verfügbaren Plätze überschreitet, werden </w:t>
      </w:r>
      <w:r w:rsidRPr="00CD508D">
        <w:rPr>
          <w:rFonts w:cs="Arial"/>
          <w:b/>
        </w:rPr>
        <w:t>vorrangig Schülerinnen und Schüler berüc</w:t>
      </w:r>
      <w:r w:rsidRPr="00CD508D">
        <w:rPr>
          <w:rFonts w:cs="Arial"/>
          <w:b/>
        </w:rPr>
        <w:t>k</w:t>
      </w:r>
      <w:r w:rsidRPr="00CD508D">
        <w:rPr>
          <w:rFonts w:cs="Arial"/>
          <w:b/>
        </w:rPr>
        <w:t>sichtigt, deren Wohnort im Bezirk der Schule</w:t>
      </w:r>
      <w:r w:rsidRPr="00CD508D">
        <w:rPr>
          <w:rFonts w:cs="Arial"/>
        </w:rPr>
        <w:t xml:space="preserve"> liegt. Dabei werden </w:t>
      </w:r>
      <w:r w:rsidR="009515B7">
        <w:rPr>
          <w:rFonts w:cs="Arial"/>
        </w:rPr>
        <w:t xml:space="preserve">an Integrierten Sekundarschulen und Gymnasien </w:t>
      </w:r>
      <w:r w:rsidRPr="00CD508D">
        <w:rPr>
          <w:rFonts w:cs="Arial"/>
        </w:rPr>
        <w:t>die  Plätze nach der Durchschnittsno</w:t>
      </w:r>
      <w:r w:rsidR="009515B7">
        <w:rPr>
          <w:rFonts w:cs="Arial"/>
        </w:rPr>
        <w:t>te der Förderprognose vergeben; an Gemeinschaftsschulen entscheidet das Los.</w:t>
      </w:r>
      <w:r w:rsidRPr="00CD508D">
        <w:rPr>
          <w:rFonts w:cs="Arial"/>
        </w:rPr>
        <w:t xml:space="preserve"> Ist auch dabei keine Aufnahme Ihres Kindes möglich, wiederholt sich das für die Zweitwunschschule beschriebene Verfahren an der Drittwunschschule. Nach Abschluss dieses Verfahrens werden Sie darüber informiert, an welcher Schule Ihr Kind aufgenommen wird.</w:t>
      </w:r>
    </w:p>
    <w:p w14:paraId="4AD81D3F" w14:textId="77777777" w:rsidR="00C03FAB" w:rsidRPr="00CD508D" w:rsidRDefault="00AF5F61" w:rsidP="005C7828">
      <w:pPr>
        <w:spacing w:line="260" w:lineRule="exact"/>
        <w:jc w:val="both"/>
        <w:rPr>
          <w:rFonts w:cs="Arial"/>
        </w:rPr>
      </w:pPr>
      <w:r w:rsidRPr="00CD508D">
        <w:rPr>
          <w:rFonts w:cs="Arial"/>
        </w:rPr>
        <w:t>In den seltenen Fällen, in denen</w:t>
      </w:r>
      <w:r w:rsidR="00786F89" w:rsidRPr="00CD508D">
        <w:rPr>
          <w:rFonts w:cs="Arial"/>
        </w:rPr>
        <w:t xml:space="preserve"> für Ihr Kind an keiner der </w:t>
      </w:r>
      <w:r w:rsidRPr="00CD508D">
        <w:rPr>
          <w:rFonts w:cs="Arial"/>
        </w:rPr>
        <w:t>v</w:t>
      </w:r>
      <w:r w:rsidR="00786F89" w:rsidRPr="00CD508D">
        <w:rPr>
          <w:rFonts w:cs="Arial"/>
        </w:rPr>
        <w:t>on Ihnen gewünschten Schulen ein Platz zur Verfügung steh</w:t>
      </w:r>
      <w:r w:rsidRPr="00CD508D">
        <w:rPr>
          <w:rFonts w:cs="Arial"/>
        </w:rPr>
        <w:t>t</w:t>
      </w:r>
      <w:r w:rsidR="00786F89" w:rsidRPr="00CD508D">
        <w:rPr>
          <w:rFonts w:cs="Arial"/>
        </w:rPr>
        <w:t xml:space="preserve">, </w:t>
      </w:r>
      <w:r w:rsidR="00786F89" w:rsidRPr="00CD508D">
        <w:rPr>
          <w:rFonts w:cs="Arial"/>
          <w:b/>
        </w:rPr>
        <w:t xml:space="preserve">benennt </w:t>
      </w:r>
      <w:r w:rsidR="00786F89" w:rsidRPr="00CD508D">
        <w:rPr>
          <w:rFonts w:cs="Arial"/>
        </w:rPr>
        <w:t xml:space="preserve">Ihnen </w:t>
      </w:r>
      <w:r w:rsidR="00786F89" w:rsidRPr="00CD508D">
        <w:rPr>
          <w:rFonts w:cs="Arial"/>
          <w:b/>
        </w:rPr>
        <w:t>das Schulamt</w:t>
      </w:r>
      <w:r w:rsidR="00786F89" w:rsidRPr="00CD508D">
        <w:rPr>
          <w:rFonts w:cs="Arial"/>
        </w:rPr>
        <w:t xml:space="preserve"> </w:t>
      </w:r>
      <w:r w:rsidRPr="00CD508D">
        <w:rPr>
          <w:rFonts w:cs="Arial"/>
        </w:rPr>
        <w:t>d</w:t>
      </w:r>
      <w:r w:rsidR="00786F89" w:rsidRPr="00CD508D">
        <w:rPr>
          <w:rFonts w:cs="Arial"/>
        </w:rPr>
        <w:t xml:space="preserve">es Wohnbezirks </w:t>
      </w:r>
      <w:r w:rsidR="00786F89" w:rsidRPr="00CD508D">
        <w:rPr>
          <w:rFonts w:cs="Arial"/>
          <w:b/>
        </w:rPr>
        <w:t xml:space="preserve">eine </w:t>
      </w:r>
      <w:r w:rsidRPr="00CD508D">
        <w:rPr>
          <w:rFonts w:cs="Arial"/>
          <w:b/>
        </w:rPr>
        <w:t>Schule mit noch freien Plätzen</w:t>
      </w:r>
      <w:r w:rsidRPr="00CD508D">
        <w:rPr>
          <w:rFonts w:cs="Arial"/>
        </w:rPr>
        <w:t xml:space="preserve"> </w:t>
      </w:r>
      <w:r w:rsidR="00786F89" w:rsidRPr="00CD508D">
        <w:rPr>
          <w:rFonts w:cs="Arial"/>
        </w:rPr>
        <w:t>en</w:t>
      </w:r>
      <w:r w:rsidR="00786F89" w:rsidRPr="00CD508D">
        <w:rPr>
          <w:rFonts w:cs="Arial"/>
        </w:rPr>
        <w:t>t</w:t>
      </w:r>
      <w:r w:rsidR="00786F89" w:rsidRPr="00CD508D">
        <w:rPr>
          <w:rFonts w:cs="Arial"/>
        </w:rPr>
        <w:t>sprechend der Schulart Ihrer Wahl. Diese Schule kann auch in einem anderen Bezirk liegen. Sie können di</w:t>
      </w:r>
      <w:r w:rsidR="00786F89" w:rsidRPr="00CD508D">
        <w:rPr>
          <w:rFonts w:cs="Arial"/>
        </w:rPr>
        <w:t>e</w:t>
      </w:r>
      <w:r w:rsidR="00786F89" w:rsidRPr="00CD508D">
        <w:rPr>
          <w:rFonts w:cs="Arial"/>
        </w:rPr>
        <w:t>sen Schulplatz annehmen, haben aber weiterhin die Möglichkeit, ei</w:t>
      </w:r>
      <w:r w:rsidRPr="00CD508D">
        <w:rPr>
          <w:rFonts w:cs="Arial"/>
        </w:rPr>
        <w:t>ne andere Schule zu such</w:t>
      </w:r>
      <w:r w:rsidR="00786F89" w:rsidRPr="00CD508D">
        <w:rPr>
          <w:rFonts w:cs="Arial"/>
        </w:rPr>
        <w:t xml:space="preserve">en, die </w:t>
      </w:r>
      <w:r w:rsidRPr="00CD508D">
        <w:rPr>
          <w:rFonts w:cs="Arial"/>
        </w:rPr>
        <w:t>ebe</w:t>
      </w:r>
      <w:r w:rsidRPr="00CD508D">
        <w:rPr>
          <w:rFonts w:cs="Arial"/>
        </w:rPr>
        <w:t>n</w:t>
      </w:r>
      <w:r w:rsidRPr="00CD508D">
        <w:rPr>
          <w:rFonts w:cs="Arial"/>
        </w:rPr>
        <w:t xml:space="preserve">falls </w:t>
      </w:r>
      <w:r w:rsidR="00786F89" w:rsidRPr="00CD508D">
        <w:rPr>
          <w:rFonts w:cs="Arial"/>
        </w:rPr>
        <w:t>gen</w:t>
      </w:r>
      <w:r w:rsidRPr="00CD508D">
        <w:rPr>
          <w:rFonts w:cs="Arial"/>
        </w:rPr>
        <w:t>ü</w:t>
      </w:r>
      <w:r w:rsidR="00786F89" w:rsidRPr="00CD508D">
        <w:rPr>
          <w:rFonts w:cs="Arial"/>
        </w:rPr>
        <w:t>g</w:t>
      </w:r>
      <w:r w:rsidRPr="00CD508D">
        <w:rPr>
          <w:rFonts w:cs="Arial"/>
        </w:rPr>
        <w:t>end</w:t>
      </w:r>
      <w:r w:rsidR="00786F89" w:rsidRPr="00CD508D">
        <w:rPr>
          <w:rFonts w:cs="Arial"/>
        </w:rPr>
        <w:t xml:space="preserve"> freie Plätze hat, um Ihr Kind aufzunehmen.</w:t>
      </w:r>
    </w:p>
    <w:p w14:paraId="5FE6CC62" w14:textId="77777777" w:rsidR="00C03FAB" w:rsidRPr="00CD508D" w:rsidRDefault="005C7828" w:rsidP="00E227E1">
      <w:pPr>
        <w:spacing w:line="280" w:lineRule="exact"/>
        <w:rPr>
          <w:rFonts w:cs="Arial"/>
        </w:rPr>
      </w:pPr>
      <w:r w:rsidRPr="00CD508D">
        <w:rPr>
          <w:rFonts w:cs="Arial"/>
        </w:rPr>
        <w:t>Zur</w:t>
      </w:r>
      <w:r w:rsidR="00AF5F61" w:rsidRPr="00CD508D">
        <w:rPr>
          <w:rFonts w:cs="Arial"/>
        </w:rPr>
        <w:t xml:space="preserve"> </w:t>
      </w:r>
      <w:r w:rsidRPr="00CD508D">
        <w:rPr>
          <w:rFonts w:cs="Arial"/>
          <w:bCs/>
        </w:rPr>
        <w:t xml:space="preserve">Orientierung über den </w:t>
      </w:r>
      <w:r w:rsidR="00AF5F61" w:rsidRPr="00CD508D">
        <w:rPr>
          <w:rFonts w:cs="Arial"/>
          <w:bCs/>
        </w:rPr>
        <w:t>Ablauf des Aufnahmeverfahrens</w:t>
      </w:r>
      <w:r w:rsidR="00AF5F61" w:rsidRPr="00CD508D">
        <w:rPr>
          <w:rFonts w:cs="Arial"/>
          <w:b/>
          <w:bCs/>
        </w:rPr>
        <w:t xml:space="preserve"> </w:t>
      </w:r>
      <w:r w:rsidRPr="00CD508D">
        <w:rPr>
          <w:rFonts w:cs="Arial"/>
        </w:rPr>
        <w:t>dient</w:t>
      </w:r>
      <w:r w:rsidR="00AF5F61" w:rsidRPr="00CD508D">
        <w:rPr>
          <w:rFonts w:cs="Arial"/>
        </w:rPr>
        <w:t xml:space="preserve"> nachstehender T</w:t>
      </w:r>
      <w:r w:rsidR="00E313C6" w:rsidRPr="00CD508D">
        <w:rPr>
          <w:rFonts w:cs="Arial"/>
        </w:rPr>
        <w:t>abel</w:t>
      </w:r>
      <w:r w:rsidRPr="00CD508D">
        <w:rPr>
          <w:rFonts w:cs="Arial"/>
        </w:rPr>
        <w:t>le</w:t>
      </w:r>
      <w:r w:rsidR="00E313C6" w:rsidRPr="00CD508D">
        <w:rPr>
          <w:rFonts w:cs="Arial"/>
        </w:rPr>
        <w:t>:</w:t>
      </w:r>
    </w:p>
    <w:tbl>
      <w:tblPr>
        <w:tblStyle w:val="Tabellenraster"/>
        <w:tblW w:w="0" w:type="auto"/>
        <w:tblInd w:w="108" w:type="dxa"/>
        <w:tblLook w:val="04A0" w:firstRow="1" w:lastRow="0" w:firstColumn="1" w:lastColumn="0" w:noHBand="0" w:noVBand="1"/>
      </w:tblPr>
      <w:tblGrid>
        <w:gridCol w:w="1708"/>
        <w:gridCol w:w="7962"/>
      </w:tblGrid>
      <w:tr w:rsidR="00AF5F61" w:rsidRPr="00CD508D" w14:paraId="022FFA5E" w14:textId="77777777" w:rsidTr="00E313C6">
        <w:tc>
          <w:tcPr>
            <w:tcW w:w="1708" w:type="dxa"/>
          </w:tcPr>
          <w:p w14:paraId="343BA4EB" w14:textId="1847EF8D" w:rsidR="00AF5F61" w:rsidRPr="00CD508D" w:rsidRDefault="00CD508D" w:rsidP="00E313C6">
            <w:pPr>
              <w:spacing w:before="20" w:after="20" w:line="280" w:lineRule="exact"/>
              <w:rPr>
                <w:rFonts w:cs="Arial"/>
              </w:rPr>
            </w:pPr>
            <w:r w:rsidRPr="00CD508D">
              <w:rPr>
                <w:rFonts w:cs="Arial"/>
              </w:rPr>
              <w:t xml:space="preserve">am </w:t>
            </w:r>
            <w:r w:rsidR="007F7788">
              <w:rPr>
                <w:rFonts w:cs="Arial"/>
              </w:rPr>
              <w:t>29</w:t>
            </w:r>
            <w:r w:rsidRPr="00CD508D">
              <w:rPr>
                <w:rFonts w:cs="Arial"/>
              </w:rPr>
              <w:t>.01.202</w:t>
            </w:r>
            <w:r w:rsidR="007F7788">
              <w:rPr>
                <w:rFonts w:cs="Arial"/>
              </w:rPr>
              <w:t>1</w:t>
            </w:r>
          </w:p>
        </w:tc>
        <w:tc>
          <w:tcPr>
            <w:tcW w:w="7962" w:type="dxa"/>
          </w:tcPr>
          <w:p w14:paraId="6F3292A0" w14:textId="77777777" w:rsidR="00AF5F61" w:rsidRPr="00CD508D" w:rsidRDefault="00AF5F61" w:rsidP="00E313C6">
            <w:pPr>
              <w:spacing w:before="20" w:after="20" w:line="280" w:lineRule="exact"/>
              <w:rPr>
                <w:rFonts w:cs="Arial"/>
              </w:rPr>
            </w:pPr>
            <w:r w:rsidRPr="00CD508D">
              <w:rPr>
                <w:rFonts w:cs="Arial"/>
              </w:rPr>
              <w:t>Ausgabe der Halbjahreszeugnisse zusammen mit der Förderprognose und dem A</w:t>
            </w:r>
            <w:r w:rsidRPr="00CD508D">
              <w:rPr>
                <w:rFonts w:cs="Arial"/>
              </w:rPr>
              <w:t>n</w:t>
            </w:r>
            <w:r w:rsidRPr="00CD508D">
              <w:rPr>
                <w:rFonts w:cs="Arial"/>
              </w:rPr>
              <w:t>meldebogen durch die Grundschule</w:t>
            </w:r>
          </w:p>
        </w:tc>
      </w:tr>
      <w:tr w:rsidR="00AF5F61" w:rsidRPr="00CD508D" w14:paraId="68407BED" w14:textId="77777777" w:rsidTr="00E313C6">
        <w:tc>
          <w:tcPr>
            <w:tcW w:w="1708" w:type="dxa"/>
          </w:tcPr>
          <w:p w14:paraId="05A48D8B" w14:textId="341973B3" w:rsidR="00AF5F61" w:rsidRPr="00CD508D" w:rsidRDefault="00253B3E" w:rsidP="00F23DAF">
            <w:pPr>
              <w:spacing w:before="20" w:after="20" w:line="280" w:lineRule="exact"/>
              <w:rPr>
                <w:rFonts w:cs="Arial"/>
              </w:rPr>
            </w:pPr>
            <w:r>
              <w:rPr>
                <w:rFonts w:cs="Arial"/>
              </w:rPr>
              <w:t>1</w:t>
            </w:r>
            <w:r w:rsidR="00FF0092">
              <w:rPr>
                <w:rFonts w:cs="Arial"/>
              </w:rPr>
              <w:t>1</w:t>
            </w:r>
            <w:r>
              <w:rPr>
                <w:rFonts w:cs="Arial"/>
              </w:rPr>
              <w:t>.02. bis 2</w:t>
            </w:r>
            <w:r w:rsidR="007F7788">
              <w:rPr>
                <w:rFonts w:cs="Arial"/>
              </w:rPr>
              <w:t>4</w:t>
            </w:r>
            <w:r w:rsidR="00CD508D" w:rsidRPr="00CD508D">
              <w:rPr>
                <w:rFonts w:cs="Arial"/>
              </w:rPr>
              <w:t>.02.202</w:t>
            </w:r>
            <w:r w:rsidR="007F7788">
              <w:rPr>
                <w:rFonts w:cs="Arial"/>
              </w:rPr>
              <w:t>1</w:t>
            </w:r>
          </w:p>
        </w:tc>
        <w:tc>
          <w:tcPr>
            <w:tcW w:w="7962" w:type="dxa"/>
          </w:tcPr>
          <w:p w14:paraId="14D6B31E" w14:textId="77777777" w:rsidR="00AF5F61" w:rsidRPr="00CD508D" w:rsidRDefault="00AF5F61" w:rsidP="00E313C6">
            <w:pPr>
              <w:spacing w:before="20" w:after="20" w:line="280" w:lineRule="exact"/>
              <w:rPr>
                <w:rFonts w:cs="Arial"/>
              </w:rPr>
            </w:pPr>
            <w:r w:rsidRPr="00CD508D">
              <w:rPr>
                <w:rFonts w:cs="Arial"/>
              </w:rPr>
              <w:t>Anmeldung an der Erstwunschschule durch die Erziehungsberechtigten</w:t>
            </w:r>
          </w:p>
          <w:p w14:paraId="0BA2310D" w14:textId="77777777" w:rsidR="00AF5F61" w:rsidRPr="00CD508D" w:rsidRDefault="00AF5F61" w:rsidP="00E313C6">
            <w:pPr>
              <w:spacing w:before="20" w:after="20" w:line="280" w:lineRule="exact"/>
              <w:rPr>
                <w:rFonts w:cs="Arial"/>
              </w:rPr>
            </w:pPr>
            <w:r w:rsidRPr="00CD508D">
              <w:rPr>
                <w:rFonts w:cs="Arial"/>
              </w:rPr>
              <w:t>(Abgabe des Anmeldebogens und des Originals der Förderprognose)</w:t>
            </w:r>
          </w:p>
        </w:tc>
      </w:tr>
      <w:tr w:rsidR="00AF5F61" w:rsidRPr="00CD508D" w14:paraId="50B44327" w14:textId="77777777" w:rsidTr="00E313C6">
        <w:tc>
          <w:tcPr>
            <w:tcW w:w="1708" w:type="dxa"/>
          </w:tcPr>
          <w:p w14:paraId="0CDF1E23" w14:textId="43DA913E" w:rsidR="00AF5F61" w:rsidRPr="00CD508D" w:rsidRDefault="004C7E8A" w:rsidP="00E313C6">
            <w:pPr>
              <w:spacing w:before="20" w:after="20" w:line="280" w:lineRule="exact"/>
              <w:rPr>
                <w:rFonts w:cs="Arial"/>
              </w:rPr>
            </w:pPr>
            <w:r>
              <w:rPr>
                <w:rFonts w:cs="Arial"/>
              </w:rPr>
              <w:t xml:space="preserve">bis </w:t>
            </w:r>
            <w:r w:rsidR="007F7788">
              <w:rPr>
                <w:rFonts w:cs="Arial"/>
              </w:rPr>
              <w:t>19</w:t>
            </w:r>
            <w:r>
              <w:rPr>
                <w:rFonts w:cs="Arial"/>
              </w:rPr>
              <w:t>.04</w:t>
            </w:r>
            <w:r w:rsidR="00CD508D" w:rsidRPr="00CD508D">
              <w:rPr>
                <w:rFonts w:cs="Arial"/>
              </w:rPr>
              <w:t>.202</w:t>
            </w:r>
            <w:r w:rsidR="007F7788">
              <w:rPr>
                <w:rFonts w:cs="Arial"/>
              </w:rPr>
              <w:t>1</w:t>
            </w:r>
          </w:p>
        </w:tc>
        <w:tc>
          <w:tcPr>
            <w:tcW w:w="7962" w:type="dxa"/>
          </w:tcPr>
          <w:p w14:paraId="6693D737" w14:textId="77777777" w:rsidR="00AF5F61" w:rsidRPr="00CD508D" w:rsidRDefault="00AF5F61" w:rsidP="00E313C6">
            <w:pPr>
              <w:spacing w:before="20" w:after="20" w:line="280" w:lineRule="exact"/>
              <w:rPr>
                <w:rFonts w:cs="Arial"/>
              </w:rPr>
            </w:pPr>
            <w:r w:rsidRPr="00CD508D">
              <w:rPr>
                <w:rFonts w:cs="Arial"/>
              </w:rPr>
              <w:t>Durchführung des Auswahlverfahrens an der Erstwunschschule</w:t>
            </w:r>
          </w:p>
        </w:tc>
      </w:tr>
      <w:tr w:rsidR="00AF5F61" w:rsidRPr="00CD508D" w14:paraId="3B7895E8" w14:textId="77777777" w:rsidTr="00E313C6">
        <w:tc>
          <w:tcPr>
            <w:tcW w:w="1708" w:type="dxa"/>
          </w:tcPr>
          <w:p w14:paraId="2E8117C5" w14:textId="07716B11" w:rsidR="00AF5F61" w:rsidRPr="00CD508D" w:rsidRDefault="00CD508D" w:rsidP="00E313C6">
            <w:pPr>
              <w:spacing w:before="20" w:after="20" w:line="280" w:lineRule="exact"/>
              <w:rPr>
                <w:rFonts w:cs="Arial"/>
              </w:rPr>
            </w:pPr>
            <w:r w:rsidRPr="00CD508D">
              <w:rPr>
                <w:rFonts w:cs="Arial"/>
              </w:rPr>
              <w:t>am 2</w:t>
            </w:r>
            <w:r w:rsidR="007F7788">
              <w:rPr>
                <w:rFonts w:cs="Arial"/>
              </w:rPr>
              <w:t>8</w:t>
            </w:r>
            <w:r w:rsidRPr="00CD508D">
              <w:rPr>
                <w:rFonts w:cs="Arial"/>
              </w:rPr>
              <w:t>.05.202</w:t>
            </w:r>
            <w:r w:rsidR="007F7788">
              <w:rPr>
                <w:rFonts w:cs="Arial"/>
              </w:rPr>
              <w:t>1</w:t>
            </w:r>
          </w:p>
        </w:tc>
        <w:tc>
          <w:tcPr>
            <w:tcW w:w="7962" w:type="dxa"/>
          </w:tcPr>
          <w:p w14:paraId="2979A9EC" w14:textId="77777777" w:rsidR="00AF5F61" w:rsidRPr="00CD508D" w:rsidRDefault="00AF5F61" w:rsidP="00E313C6">
            <w:pPr>
              <w:spacing w:before="20" w:after="20" w:line="280" w:lineRule="exact"/>
              <w:rPr>
                <w:rFonts w:cs="Arial"/>
              </w:rPr>
            </w:pPr>
            <w:r w:rsidRPr="00CD508D">
              <w:rPr>
                <w:rFonts w:cs="Arial"/>
              </w:rPr>
              <w:t xml:space="preserve">Versand der Bescheide über die Aufnahme bzw. Nichtaufnahme in die </w:t>
            </w:r>
            <w:r w:rsidR="00E313C6" w:rsidRPr="00CD508D">
              <w:rPr>
                <w:rFonts w:cs="Arial"/>
              </w:rPr>
              <w:t>e</w:t>
            </w:r>
            <w:r w:rsidRPr="00CD508D">
              <w:rPr>
                <w:rFonts w:cs="Arial"/>
              </w:rPr>
              <w:t xml:space="preserve">rst-, </w:t>
            </w:r>
            <w:r w:rsidR="00E313C6" w:rsidRPr="00CD508D">
              <w:rPr>
                <w:rFonts w:cs="Arial"/>
              </w:rPr>
              <w:t>z</w:t>
            </w:r>
            <w:r w:rsidRPr="00CD508D">
              <w:rPr>
                <w:rFonts w:cs="Arial"/>
              </w:rPr>
              <w:t xml:space="preserve">weit- oder </w:t>
            </w:r>
            <w:r w:rsidR="00E313C6" w:rsidRPr="00CD508D">
              <w:rPr>
                <w:rFonts w:cs="Arial"/>
              </w:rPr>
              <w:t>d</w:t>
            </w:r>
            <w:r w:rsidRPr="00CD508D">
              <w:rPr>
                <w:rFonts w:cs="Arial"/>
              </w:rPr>
              <w:t>ritt</w:t>
            </w:r>
            <w:r w:rsidR="00E313C6" w:rsidRPr="00CD508D">
              <w:rPr>
                <w:rFonts w:cs="Arial"/>
              </w:rPr>
              <w:t>gewünschte</w:t>
            </w:r>
            <w:r w:rsidRPr="00CD508D">
              <w:rPr>
                <w:rFonts w:cs="Arial"/>
              </w:rPr>
              <w:t xml:space="preserve"> Schule</w:t>
            </w:r>
            <w:r w:rsidR="00E313C6" w:rsidRPr="00CD508D">
              <w:t xml:space="preserve"> </w:t>
            </w:r>
            <w:r w:rsidR="00E313C6" w:rsidRPr="00CD508D">
              <w:rPr>
                <w:rFonts w:cs="Arial"/>
              </w:rPr>
              <w:t>an die Erziehungsberechtigten</w:t>
            </w:r>
          </w:p>
        </w:tc>
      </w:tr>
      <w:tr w:rsidR="00AF5F61" w:rsidRPr="00CD508D" w14:paraId="057C406E" w14:textId="77777777" w:rsidTr="00E313C6">
        <w:tc>
          <w:tcPr>
            <w:tcW w:w="1708" w:type="dxa"/>
          </w:tcPr>
          <w:p w14:paraId="1C1BB096" w14:textId="3022CDA8" w:rsidR="00AF5F61" w:rsidRPr="00CD508D" w:rsidRDefault="005B6751" w:rsidP="00E313C6">
            <w:pPr>
              <w:spacing w:before="20" w:after="20" w:line="280" w:lineRule="exact"/>
              <w:rPr>
                <w:rFonts w:cs="Arial"/>
              </w:rPr>
            </w:pPr>
            <w:r>
              <w:rPr>
                <w:rFonts w:cs="Arial"/>
              </w:rPr>
              <w:t>bis 1</w:t>
            </w:r>
            <w:r w:rsidR="007F7788">
              <w:rPr>
                <w:rFonts w:cs="Arial"/>
              </w:rPr>
              <w:t>4</w:t>
            </w:r>
            <w:r w:rsidR="00CD508D" w:rsidRPr="00CD508D">
              <w:rPr>
                <w:rFonts w:cs="Arial"/>
              </w:rPr>
              <w:t>.06.202</w:t>
            </w:r>
            <w:r w:rsidR="007F7788">
              <w:rPr>
                <w:rFonts w:cs="Arial"/>
              </w:rPr>
              <w:t>1</w:t>
            </w:r>
          </w:p>
        </w:tc>
        <w:tc>
          <w:tcPr>
            <w:tcW w:w="7962" w:type="dxa"/>
          </w:tcPr>
          <w:p w14:paraId="6D523305" w14:textId="77777777" w:rsidR="00AF5F61" w:rsidRPr="00CD508D" w:rsidRDefault="00E313C6" w:rsidP="00E313C6">
            <w:pPr>
              <w:spacing w:before="20" w:after="20" w:line="280" w:lineRule="exact"/>
              <w:rPr>
                <w:rFonts w:cs="Arial"/>
              </w:rPr>
            </w:pPr>
            <w:r w:rsidRPr="00CD508D">
              <w:rPr>
                <w:rFonts w:cs="Arial"/>
              </w:rPr>
              <w:t>sofern noch keine Aufnahme erfolgte, benennt das Schulamt des Wohnortes eine aufnahmefähige Schule; danach erfolgt ggf. die Zuweisung an eine Schule</w:t>
            </w:r>
          </w:p>
        </w:tc>
      </w:tr>
    </w:tbl>
    <w:p w14:paraId="2541C801" w14:textId="77777777" w:rsidR="00D970C7" w:rsidRDefault="00AF5F61" w:rsidP="005C7828">
      <w:pPr>
        <w:autoSpaceDE w:val="0"/>
        <w:autoSpaceDN w:val="0"/>
        <w:adjustRightInd w:val="0"/>
        <w:spacing w:before="120" w:after="0" w:line="260" w:lineRule="atLeast"/>
        <w:jc w:val="both"/>
        <w:rPr>
          <w:rFonts w:cs="Helvetica"/>
        </w:rPr>
      </w:pPr>
      <w:r w:rsidRPr="00CD508D">
        <w:rPr>
          <w:rFonts w:cs="Helvetica"/>
        </w:rPr>
        <w:t>Für weitere Auskünfte wenden Sie sich bitte an Ihre Grundschule oder die für Sie in Frage kommenden we</w:t>
      </w:r>
      <w:r w:rsidRPr="00CD508D">
        <w:rPr>
          <w:rFonts w:cs="Helvetica"/>
        </w:rPr>
        <w:t>i</w:t>
      </w:r>
      <w:r w:rsidRPr="00CD508D">
        <w:rPr>
          <w:rFonts w:cs="Helvetica"/>
        </w:rPr>
        <w:t>terführenden Schulen.</w:t>
      </w:r>
      <w:r w:rsidR="00D970C7">
        <w:rPr>
          <w:rFonts w:cs="Helvetica"/>
        </w:rPr>
        <w:t xml:space="preserve"> </w:t>
      </w:r>
    </w:p>
    <w:p w14:paraId="12607A4C" w14:textId="55472420" w:rsidR="00E313C6" w:rsidRPr="00CD508D" w:rsidRDefault="004B1D09" w:rsidP="005C7828">
      <w:pPr>
        <w:autoSpaceDE w:val="0"/>
        <w:autoSpaceDN w:val="0"/>
        <w:adjustRightInd w:val="0"/>
        <w:spacing w:before="120" w:after="0" w:line="260" w:lineRule="atLeast"/>
        <w:jc w:val="both"/>
        <w:rPr>
          <w:rFonts w:cs="Arial"/>
        </w:rPr>
      </w:pPr>
      <w:r w:rsidRPr="00CD508D">
        <w:rPr>
          <w:rFonts w:cs="Helvetica"/>
        </w:rPr>
        <w:lastRenderedPageBreak/>
        <w:t>Bitte beachten Sie, dass</w:t>
      </w:r>
      <w:r w:rsidRPr="00CD508D">
        <w:rPr>
          <w:rFonts w:cs="Helvetica"/>
          <w:b/>
        </w:rPr>
        <w:t xml:space="preserve"> </w:t>
      </w:r>
      <w:r w:rsidR="009128D0">
        <w:rPr>
          <w:rFonts w:cs="Helvetica"/>
          <w:b/>
        </w:rPr>
        <w:t>Schulen in freier Trägerschaft</w:t>
      </w:r>
      <w:r w:rsidR="005C7828" w:rsidRPr="00CD508D">
        <w:rPr>
          <w:rFonts w:cs="Helvetica"/>
        </w:rPr>
        <w:t xml:space="preserve"> an diesem Aufnahmeverfahren nicht teil</w:t>
      </w:r>
      <w:r w:rsidRPr="00CD508D">
        <w:rPr>
          <w:rFonts w:cs="Helvetica"/>
        </w:rPr>
        <w:t>nehmen und der Anmeldebogen nur für öffentliche Schulen gilt</w:t>
      </w:r>
      <w:r w:rsidR="005C7828" w:rsidRPr="00CD508D">
        <w:rPr>
          <w:rFonts w:cs="Helvetica"/>
        </w:rPr>
        <w:t>; sofern S</w:t>
      </w:r>
      <w:r w:rsidR="009128D0">
        <w:rPr>
          <w:rFonts w:cs="Helvetica"/>
        </w:rPr>
        <w:t>ie den Besuch einer Schule in freier Träge</w:t>
      </w:r>
      <w:r w:rsidR="009128D0">
        <w:rPr>
          <w:rFonts w:cs="Helvetica"/>
        </w:rPr>
        <w:t>r</w:t>
      </w:r>
      <w:r w:rsidR="009128D0">
        <w:rPr>
          <w:rFonts w:cs="Helvetica"/>
        </w:rPr>
        <w:t>schaft</w:t>
      </w:r>
      <w:r w:rsidR="005C7828" w:rsidRPr="00CD508D">
        <w:rPr>
          <w:rFonts w:cs="Helvetica"/>
        </w:rPr>
        <w:t xml:space="preserve"> </w:t>
      </w:r>
      <w:r w:rsidRPr="00CD508D">
        <w:rPr>
          <w:rFonts w:cs="Helvetica"/>
        </w:rPr>
        <w:t>erwägen, wenden Sie sich bitte direkt an die betreffende Schule</w:t>
      </w:r>
      <w:r w:rsidR="005C7828" w:rsidRPr="00CD508D">
        <w:rPr>
          <w:rFonts w:cs="Helvetica"/>
        </w:rPr>
        <w:t>.</w:t>
      </w:r>
    </w:p>
    <w:sectPr w:rsidR="00E313C6" w:rsidRPr="00CD508D" w:rsidSect="00712E18">
      <w:headerReference w:type="even" r:id="rId10"/>
      <w:headerReference w:type="default" r:id="rId11"/>
      <w:footerReference w:type="even" r:id="rId12"/>
      <w:footerReference w:type="default" r:id="rId13"/>
      <w:headerReference w:type="first" r:id="rId14"/>
      <w:footerReference w:type="first" r:id="rId15"/>
      <w:pgSz w:w="11906" w:h="16838"/>
      <w:pgMar w:top="762" w:right="1134" w:bottom="709" w:left="1134" w:header="279"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4727E" w14:textId="77777777" w:rsidR="00DE0066" w:rsidRDefault="00DE0066" w:rsidP="005C7828">
      <w:pPr>
        <w:spacing w:after="0"/>
      </w:pPr>
      <w:r>
        <w:separator/>
      </w:r>
    </w:p>
  </w:endnote>
  <w:endnote w:type="continuationSeparator" w:id="0">
    <w:p w14:paraId="0BCF7BF2" w14:textId="77777777" w:rsidR="00DE0066" w:rsidRDefault="00DE0066" w:rsidP="005C78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FC58E" w14:textId="77777777" w:rsidR="004314DE" w:rsidRDefault="004314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C6B08" w14:textId="210C832F" w:rsidR="005C7828" w:rsidRPr="00C03FAB" w:rsidRDefault="005C7828" w:rsidP="005C7828">
    <w:pPr>
      <w:pBdr>
        <w:top w:val="single" w:sz="4" w:space="1" w:color="auto"/>
      </w:pBdr>
      <w:spacing w:line="280" w:lineRule="exact"/>
      <w:rPr>
        <w:rFonts w:ascii="Arial" w:hAnsi="Arial" w:cs="Arial"/>
        <w:sz w:val="18"/>
        <w:szCs w:val="18"/>
      </w:rPr>
    </w:pPr>
    <w:proofErr w:type="spellStart"/>
    <w:r>
      <w:rPr>
        <w:rFonts w:ascii="Arial" w:hAnsi="Arial" w:cs="Arial"/>
        <w:sz w:val="18"/>
        <w:szCs w:val="18"/>
      </w:rPr>
      <w:t>Schul</w:t>
    </w:r>
    <w:proofErr w:type="spellEnd"/>
    <w:r>
      <w:rPr>
        <w:rFonts w:ascii="Arial" w:hAnsi="Arial" w:cs="Arial"/>
        <w:sz w:val="18"/>
        <w:szCs w:val="18"/>
      </w:rPr>
      <w:t xml:space="preserve"> </w:t>
    </w:r>
    <w:r w:rsidRPr="00C03FAB">
      <w:rPr>
        <w:rFonts w:ascii="Arial" w:hAnsi="Arial" w:cs="Arial"/>
        <w:sz w:val="18"/>
        <w:szCs w:val="18"/>
      </w:rPr>
      <w:t>190b - Elterninformation zu</w:t>
    </w:r>
    <w:r>
      <w:rPr>
        <w:rFonts w:ascii="Arial" w:hAnsi="Arial" w:cs="Arial"/>
        <w:sz w:val="18"/>
        <w:szCs w:val="18"/>
      </w:rPr>
      <w:t>m Übergang in die Jahrgangsstufe 7</w:t>
    </w:r>
    <w:r w:rsidR="00CD508D">
      <w:rPr>
        <w:rFonts w:ascii="Arial" w:hAnsi="Arial" w:cs="Arial"/>
        <w:sz w:val="18"/>
        <w:szCs w:val="18"/>
      </w:rPr>
      <w:t xml:space="preserve"> (0</w:t>
    </w:r>
    <w:r w:rsidR="004314DE">
      <w:rPr>
        <w:rFonts w:ascii="Arial" w:hAnsi="Arial" w:cs="Arial"/>
        <w:sz w:val="18"/>
        <w:szCs w:val="18"/>
      </w:rPr>
      <w:t>9</w:t>
    </w:r>
    <w:r w:rsidR="00CD508D">
      <w:rPr>
        <w:rFonts w:ascii="Arial" w:hAnsi="Arial" w:cs="Arial"/>
        <w:sz w:val="18"/>
        <w:szCs w:val="18"/>
      </w:rPr>
      <w:t>.</w:t>
    </w:r>
    <w:r w:rsidR="007F7788">
      <w:rPr>
        <w:rFonts w:ascii="Arial" w:hAnsi="Arial" w:cs="Arial"/>
        <w:sz w:val="18"/>
        <w:szCs w:val="18"/>
      </w:rPr>
      <w:t>20</w:t>
    </w:r>
    <w:r w:rsidRPr="00C03FAB">
      <w:rPr>
        <w:rFonts w:ascii="Arial" w:hAnsi="Arial" w:cs="Arial"/>
        <w:sz w:val="18"/>
        <w:szCs w:val="18"/>
      </w:rPr>
      <w:t>)</w:t>
    </w:r>
  </w:p>
  <w:p w14:paraId="1232E4DB" w14:textId="77777777" w:rsidR="005C7828" w:rsidRDefault="005C782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E3801" w14:textId="77777777" w:rsidR="004314DE" w:rsidRDefault="004314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2B9A9" w14:textId="77777777" w:rsidR="00DE0066" w:rsidRDefault="00DE0066" w:rsidP="005C7828">
      <w:pPr>
        <w:spacing w:after="0"/>
      </w:pPr>
      <w:r>
        <w:separator/>
      </w:r>
    </w:p>
  </w:footnote>
  <w:footnote w:type="continuationSeparator" w:id="0">
    <w:p w14:paraId="791EEC24" w14:textId="77777777" w:rsidR="00DE0066" w:rsidRDefault="00DE0066" w:rsidP="005C78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131CB" w14:textId="77777777" w:rsidR="004314DE" w:rsidRDefault="004314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E1360" w14:textId="77777777" w:rsidR="00712E18" w:rsidRDefault="00712E18" w:rsidP="00C1331D">
    <w:pPr>
      <w:pStyle w:val="Kopfzeile"/>
      <w:jc w:val="right"/>
      <w:rPr>
        <w:b/>
      </w:rPr>
    </w:pPr>
  </w:p>
  <w:p w14:paraId="4EAC1A7A" w14:textId="5FC0D1D0" w:rsidR="00C1331D" w:rsidRPr="00C1331D" w:rsidRDefault="00C1331D" w:rsidP="00C1331D">
    <w:pPr>
      <w:pStyle w:val="Kopfzeile"/>
      <w:jc w:val="right"/>
      <w:rPr>
        <w:b/>
      </w:rPr>
    </w:pPr>
    <w:r w:rsidRPr="00C1331D">
      <w:rPr>
        <w:b/>
      </w:rPr>
      <w:t>Anlage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B8068" w14:textId="77777777" w:rsidR="004314DE" w:rsidRDefault="004314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33775"/>
    <w:multiLevelType w:val="hybridMultilevel"/>
    <w:tmpl w:val="3A923D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D6F41FA"/>
    <w:multiLevelType w:val="hybridMultilevel"/>
    <w:tmpl w:val="83723882"/>
    <w:lvl w:ilvl="0" w:tplc="2702C36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B8"/>
    <w:rsid w:val="00027D14"/>
    <w:rsid w:val="000A39D4"/>
    <w:rsid w:val="0015165E"/>
    <w:rsid w:val="00223D98"/>
    <w:rsid w:val="00253B3E"/>
    <w:rsid w:val="00270050"/>
    <w:rsid w:val="003A7500"/>
    <w:rsid w:val="0042686C"/>
    <w:rsid w:val="00426D6B"/>
    <w:rsid w:val="004314DE"/>
    <w:rsid w:val="004B1D09"/>
    <w:rsid w:val="004C7E8A"/>
    <w:rsid w:val="00532F84"/>
    <w:rsid w:val="005B6751"/>
    <w:rsid w:val="005C7828"/>
    <w:rsid w:val="006C72FF"/>
    <w:rsid w:val="00712E18"/>
    <w:rsid w:val="00730F7E"/>
    <w:rsid w:val="0077577D"/>
    <w:rsid w:val="00786F89"/>
    <w:rsid w:val="007F2056"/>
    <w:rsid w:val="007F7788"/>
    <w:rsid w:val="009128D0"/>
    <w:rsid w:val="009515B7"/>
    <w:rsid w:val="009B0E97"/>
    <w:rsid w:val="009B6209"/>
    <w:rsid w:val="00A570FD"/>
    <w:rsid w:val="00AF5F61"/>
    <w:rsid w:val="00B04F16"/>
    <w:rsid w:val="00B27322"/>
    <w:rsid w:val="00BA0BA0"/>
    <w:rsid w:val="00C03FAB"/>
    <w:rsid w:val="00C1331D"/>
    <w:rsid w:val="00CD508D"/>
    <w:rsid w:val="00D477B8"/>
    <w:rsid w:val="00D970C7"/>
    <w:rsid w:val="00DE0066"/>
    <w:rsid w:val="00E227E1"/>
    <w:rsid w:val="00E313C6"/>
    <w:rsid w:val="00EB1DBB"/>
    <w:rsid w:val="00F23DAF"/>
    <w:rsid w:val="00FF0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3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7322"/>
    <w:pPr>
      <w:ind w:left="720"/>
      <w:contextualSpacing/>
    </w:pPr>
  </w:style>
  <w:style w:type="character" w:styleId="Hyperlink">
    <w:name w:val="Hyperlink"/>
    <w:basedOn w:val="Absatz-Standardschriftart"/>
    <w:uiPriority w:val="99"/>
    <w:unhideWhenUsed/>
    <w:rsid w:val="00426D6B"/>
    <w:rPr>
      <w:color w:val="0000FF" w:themeColor="hyperlink"/>
      <w:u w:val="single"/>
    </w:rPr>
  </w:style>
  <w:style w:type="table" w:styleId="Tabellenraster">
    <w:name w:val="Table Grid"/>
    <w:basedOn w:val="NormaleTabelle"/>
    <w:uiPriority w:val="59"/>
    <w:rsid w:val="00AF5F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C7828"/>
    <w:pPr>
      <w:tabs>
        <w:tab w:val="center" w:pos="4536"/>
        <w:tab w:val="right" w:pos="9072"/>
      </w:tabs>
      <w:spacing w:after="0"/>
    </w:pPr>
  </w:style>
  <w:style w:type="character" w:customStyle="1" w:styleId="KopfzeileZchn">
    <w:name w:val="Kopfzeile Zchn"/>
    <w:basedOn w:val="Absatz-Standardschriftart"/>
    <w:link w:val="Kopfzeile"/>
    <w:uiPriority w:val="99"/>
    <w:rsid w:val="005C7828"/>
  </w:style>
  <w:style w:type="paragraph" w:styleId="Fuzeile">
    <w:name w:val="footer"/>
    <w:basedOn w:val="Standard"/>
    <w:link w:val="FuzeileZchn"/>
    <w:uiPriority w:val="99"/>
    <w:unhideWhenUsed/>
    <w:rsid w:val="005C7828"/>
    <w:pPr>
      <w:tabs>
        <w:tab w:val="center" w:pos="4536"/>
        <w:tab w:val="right" w:pos="9072"/>
      </w:tabs>
      <w:spacing w:after="0"/>
    </w:pPr>
  </w:style>
  <w:style w:type="character" w:customStyle="1" w:styleId="FuzeileZchn">
    <w:name w:val="Fußzeile Zchn"/>
    <w:basedOn w:val="Absatz-Standardschriftart"/>
    <w:link w:val="Fuzeile"/>
    <w:uiPriority w:val="99"/>
    <w:rsid w:val="005C7828"/>
  </w:style>
  <w:style w:type="paragraph" w:styleId="Sprechblasentext">
    <w:name w:val="Balloon Text"/>
    <w:basedOn w:val="Standard"/>
    <w:link w:val="SprechblasentextZchn"/>
    <w:uiPriority w:val="99"/>
    <w:semiHidden/>
    <w:unhideWhenUsed/>
    <w:rsid w:val="007F778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77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7322"/>
    <w:pPr>
      <w:ind w:left="720"/>
      <w:contextualSpacing/>
    </w:pPr>
  </w:style>
  <w:style w:type="character" w:styleId="Hyperlink">
    <w:name w:val="Hyperlink"/>
    <w:basedOn w:val="Absatz-Standardschriftart"/>
    <w:uiPriority w:val="99"/>
    <w:unhideWhenUsed/>
    <w:rsid w:val="00426D6B"/>
    <w:rPr>
      <w:color w:val="0000FF" w:themeColor="hyperlink"/>
      <w:u w:val="single"/>
    </w:rPr>
  </w:style>
  <w:style w:type="table" w:styleId="Tabellenraster">
    <w:name w:val="Table Grid"/>
    <w:basedOn w:val="NormaleTabelle"/>
    <w:uiPriority w:val="59"/>
    <w:rsid w:val="00AF5F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C7828"/>
    <w:pPr>
      <w:tabs>
        <w:tab w:val="center" w:pos="4536"/>
        <w:tab w:val="right" w:pos="9072"/>
      </w:tabs>
      <w:spacing w:after="0"/>
    </w:pPr>
  </w:style>
  <w:style w:type="character" w:customStyle="1" w:styleId="KopfzeileZchn">
    <w:name w:val="Kopfzeile Zchn"/>
    <w:basedOn w:val="Absatz-Standardschriftart"/>
    <w:link w:val="Kopfzeile"/>
    <w:uiPriority w:val="99"/>
    <w:rsid w:val="005C7828"/>
  </w:style>
  <w:style w:type="paragraph" w:styleId="Fuzeile">
    <w:name w:val="footer"/>
    <w:basedOn w:val="Standard"/>
    <w:link w:val="FuzeileZchn"/>
    <w:uiPriority w:val="99"/>
    <w:unhideWhenUsed/>
    <w:rsid w:val="005C7828"/>
    <w:pPr>
      <w:tabs>
        <w:tab w:val="center" w:pos="4536"/>
        <w:tab w:val="right" w:pos="9072"/>
      </w:tabs>
      <w:spacing w:after="0"/>
    </w:pPr>
  </w:style>
  <w:style w:type="character" w:customStyle="1" w:styleId="FuzeileZchn">
    <w:name w:val="Fußzeile Zchn"/>
    <w:basedOn w:val="Absatz-Standardschriftart"/>
    <w:link w:val="Fuzeile"/>
    <w:uiPriority w:val="99"/>
    <w:rsid w:val="005C7828"/>
  </w:style>
  <w:style w:type="paragraph" w:styleId="Sprechblasentext">
    <w:name w:val="Balloon Text"/>
    <w:basedOn w:val="Standard"/>
    <w:link w:val="SprechblasentextZchn"/>
    <w:uiPriority w:val="99"/>
    <w:semiHidden/>
    <w:unhideWhenUsed/>
    <w:rsid w:val="007F778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7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erlin.de/sen/bildung/schule/berliner-schulen/schulverzeichnis"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F6053-55FE-41A7-A52C-7D615E4F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7361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SenBJW</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Gernoth</dc:creator>
  <cp:lastModifiedBy>Debbie Illmann</cp:lastModifiedBy>
  <cp:revision>2</cp:revision>
  <cp:lastPrinted>2020-07-09T08:32:00Z</cp:lastPrinted>
  <dcterms:created xsi:type="dcterms:W3CDTF">2021-01-04T12:52:00Z</dcterms:created>
  <dcterms:modified xsi:type="dcterms:W3CDTF">2021-01-04T12:52:00Z</dcterms:modified>
</cp:coreProperties>
</file>